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748C34C6" w14:textId="0B9DA35A" w:rsidR="00DC2C58" w:rsidRPr="007E4FD7" w:rsidRDefault="00DC2C58" w:rsidP="00DC2C58">
      <w:pPr>
        <w:jc w:val="center"/>
        <w:rPr>
          <w:b/>
          <w:sz w:val="20"/>
          <w:szCs w:val="20"/>
          <w:lang w:val="kk-KZ"/>
        </w:rPr>
      </w:pPr>
      <w:r>
        <w:rPr>
          <w:b/>
          <w:sz w:val="20"/>
          <w:szCs w:val="20"/>
          <w:lang w:val="kk-KZ"/>
        </w:rPr>
        <w:t>2025-2026</w:t>
      </w:r>
      <w:r w:rsidRPr="007E4FD7">
        <w:rPr>
          <w:b/>
          <w:sz w:val="20"/>
          <w:szCs w:val="20"/>
          <w:lang w:val="kk-KZ"/>
        </w:rPr>
        <w:t xml:space="preserve"> оқу жылының күзгі семестрі</w:t>
      </w:r>
    </w:p>
    <w:p w14:paraId="41D19574" w14:textId="5ABD37F7" w:rsidR="00DC2C58" w:rsidRPr="007E4FD7" w:rsidRDefault="003E52F8" w:rsidP="00DC2C58">
      <w:pPr>
        <w:jc w:val="center"/>
        <w:rPr>
          <w:b/>
          <w:sz w:val="20"/>
          <w:szCs w:val="20"/>
          <w:lang w:val="kk-KZ"/>
        </w:rPr>
      </w:pPr>
      <w:r w:rsidRPr="00412C22">
        <w:rPr>
          <w:b/>
          <w:sz w:val="20"/>
          <w:szCs w:val="20"/>
          <w:lang w:val="kk-KZ"/>
        </w:rPr>
        <w:t>«</w:t>
      </w:r>
      <w:r>
        <w:rPr>
          <w:b/>
          <w:sz w:val="20"/>
          <w:szCs w:val="20"/>
          <w:lang w:val="kk-KZ"/>
        </w:rPr>
        <w:t>7М05117- Экологи</w:t>
      </w:r>
      <w:r>
        <w:rPr>
          <w:b/>
          <w:sz w:val="20"/>
          <w:szCs w:val="20"/>
          <w:lang w:val="kk-KZ"/>
        </w:rPr>
        <w:t>ялық</w:t>
      </w:r>
      <w:r>
        <w:rPr>
          <w:b/>
          <w:sz w:val="20"/>
          <w:szCs w:val="20"/>
          <w:lang w:val="kk-KZ"/>
        </w:rPr>
        <w:t xml:space="preserve"> биоинженерия</w:t>
      </w:r>
      <w:r w:rsidRPr="00412C22">
        <w:rPr>
          <w:b/>
          <w:sz w:val="20"/>
          <w:szCs w:val="20"/>
          <w:lang w:val="kk-KZ"/>
        </w:rPr>
        <w:t>»</w:t>
      </w:r>
      <w:r>
        <w:rPr>
          <w:b/>
          <w:sz w:val="20"/>
          <w:szCs w:val="20"/>
          <w:lang w:val="kk-KZ"/>
        </w:rPr>
        <w:t xml:space="preserve"> </w:t>
      </w:r>
      <w:r w:rsidR="00DC2C58" w:rsidRPr="007E4FD7">
        <w:rPr>
          <w:b/>
          <w:sz w:val="20"/>
          <w:szCs w:val="20"/>
          <w:lang w:val="kk-KZ"/>
        </w:rPr>
        <w:t xml:space="preserve">білім беру бағдарламасы </w:t>
      </w:r>
    </w:p>
    <w:p w14:paraId="61BA6E00" w14:textId="77777777" w:rsidR="00FC1689" w:rsidRPr="00DC2C58" w:rsidRDefault="00FC1689" w:rsidP="00591BDF">
      <w:pPr>
        <w:rPr>
          <w:b/>
          <w:sz w:val="20"/>
          <w:szCs w:val="20"/>
          <w:lang w:val="kk-KZ"/>
        </w:rPr>
      </w:pPr>
    </w:p>
    <w:p w14:paraId="08DD5C4C" w14:textId="39906C6B" w:rsidR="00227FC8" w:rsidRPr="003E52F8"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00F5A23C"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6A5D990F"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DC2C58"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741D6" w14:textId="77777777" w:rsidR="00193BBB" w:rsidRPr="00193BBB" w:rsidRDefault="00193BBB" w:rsidP="00193BBB">
            <w:pPr>
              <w:pStyle w:val="TableParagraph"/>
              <w:spacing w:line="223" w:lineRule="exact"/>
              <w:jc w:val="center"/>
              <w:rPr>
                <w:b/>
                <w:color w:val="000000"/>
                <w:sz w:val="20"/>
                <w:szCs w:val="20"/>
                <w:lang w:val="ru-RU"/>
              </w:rPr>
            </w:pPr>
            <w:r w:rsidRPr="00193BBB">
              <w:rPr>
                <w:b/>
                <w:color w:val="000000"/>
                <w:sz w:val="20"/>
                <w:szCs w:val="20"/>
                <w:lang w:val="ru-RU"/>
              </w:rPr>
              <w:t>Фототрофты микроорганизмдер негізіндегі биотыңайтқыштар мен биостимуляторлар</w:t>
            </w:r>
          </w:p>
          <w:p w14:paraId="5604C44C" w14:textId="77777777" w:rsidR="00DC2C58" w:rsidRPr="00193BBB" w:rsidRDefault="00DC2C58" w:rsidP="00193BBB">
            <w:pPr>
              <w:pStyle w:val="TableParagraph"/>
              <w:spacing w:line="223" w:lineRule="exact"/>
              <w:ind w:left="0"/>
              <w:jc w:val="center"/>
              <w:rPr>
                <w:sz w:val="20"/>
                <w:szCs w:val="20"/>
                <w:lang w:val="ru-RU"/>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30B965CE" w:rsidR="00DC2C58" w:rsidRPr="00DC2C58" w:rsidRDefault="00DC2C58">
            <w:pPr>
              <w:jc w:val="center"/>
              <w:rPr>
                <w:sz w:val="20"/>
                <w:szCs w:val="20"/>
              </w:rPr>
            </w:pPr>
            <w:r w:rsidRPr="00DC2C58">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3836EEB" w:rsidR="00DC2C58" w:rsidRPr="00DC2C58" w:rsidRDefault="00DC2C58">
            <w:pPr>
              <w:jc w:val="center"/>
              <w:rPr>
                <w:sz w:val="20"/>
                <w:szCs w:val="20"/>
              </w:rPr>
            </w:pPr>
            <w:r w:rsidRPr="00DC2C58">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4431A77" w:rsidR="00DC2C58" w:rsidRPr="00DC2C58" w:rsidRDefault="00DC2C58">
            <w:pPr>
              <w:jc w:val="center"/>
              <w:rPr>
                <w:sz w:val="20"/>
                <w:szCs w:val="20"/>
              </w:rPr>
            </w:pPr>
            <w:r w:rsidRPr="00DC2C58">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4D5B330D" w:rsidR="00DC2C58" w:rsidRPr="00DC2C58" w:rsidRDefault="00DC2C58">
            <w:pPr>
              <w:jc w:val="center"/>
              <w:rPr>
                <w:sz w:val="20"/>
                <w:szCs w:val="20"/>
              </w:rPr>
            </w:pPr>
            <w:r w:rsidRPr="00DC2C58">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EC2623F" w:rsidR="00DC2C58" w:rsidRPr="00DC2C58" w:rsidRDefault="00DC2C58">
            <w:pPr>
              <w:jc w:val="center"/>
              <w:rPr>
                <w:sz w:val="20"/>
                <w:szCs w:val="20"/>
              </w:rPr>
            </w:pPr>
            <w:r w:rsidRPr="00DC2C58">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EC529" w14:textId="77777777" w:rsidR="00DC2C58" w:rsidRPr="00DC2C58" w:rsidRDefault="00DC2C58" w:rsidP="00441994">
            <w:pPr>
              <w:rPr>
                <w:sz w:val="20"/>
                <w:szCs w:val="20"/>
              </w:rPr>
            </w:pPr>
            <w:r w:rsidRPr="00DC2C58">
              <w:rPr>
                <w:sz w:val="20"/>
                <w:szCs w:val="20"/>
              </w:rPr>
              <w:t>5</w:t>
            </w:r>
          </w:p>
          <w:p w14:paraId="5604C452" w14:textId="2A728B82" w:rsidR="00DC2C58" w:rsidRPr="00DC2C58" w:rsidRDefault="00DC2C58" w:rsidP="00441994">
            <w:pPr>
              <w:rPr>
                <w:sz w:val="20"/>
                <w:szCs w:val="20"/>
                <w:lang w:val="kk-KZ"/>
              </w:rPr>
            </w:pP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3E52F8"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DC2C58" w:rsidRPr="00DC2C5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7470" w14:textId="77777777" w:rsidR="00DC2C58" w:rsidRPr="004A0CA0" w:rsidRDefault="00DC2C58" w:rsidP="006618FE">
            <w:pPr>
              <w:pBdr>
                <w:top w:val="nil"/>
                <w:left w:val="nil"/>
                <w:bottom w:val="nil"/>
                <w:right w:val="nil"/>
                <w:between w:val="nil"/>
              </w:pBdr>
              <w:rPr>
                <w:bCs/>
                <w:i/>
                <w:iCs/>
                <w:color w:val="FF0000"/>
                <w:sz w:val="20"/>
                <w:szCs w:val="20"/>
                <w:lang w:val="kk-KZ"/>
              </w:rPr>
            </w:pPr>
            <w:r w:rsidRPr="004A0CA0">
              <w:rPr>
                <w:bCs/>
                <w:i/>
                <w:iCs/>
                <w:color w:val="FF0000"/>
                <w:sz w:val="20"/>
                <w:szCs w:val="20"/>
                <w:lang w:val="kk-KZ"/>
              </w:rPr>
              <w:t>Оффлайн</w:t>
            </w:r>
          </w:p>
          <w:p w14:paraId="5604C45C" w14:textId="6143EE07" w:rsidR="00DC2C58" w:rsidRPr="008F66D7" w:rsidRDefault="00DC2C58">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9F2A3C3" w:rsidR="00DC2C58" w:rsidRPr="008F66D7" w:rsidRDefault="00DC2C58">
            <w:pP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C8136BA" w:rsidR="00DC2C58" w:rsidRPr="008F66D7" w:rsidRDefault="00DC2C58">
            <w:pPr>
              <w:jc w:val="center"/>
              <w:rPr>
                <w:sz w:val="20"/>
                <w:szCs w:val="20"/>
                <w:lang w:val="kk-KZ"/>
              </w:rPr>
            </w:pPr>
            <w:r w:rsidRPr="00CC7C54">
              <w:rPr>
                <w:sz w:val="20"/>
                <w:szCs w:val="20"/>
                <w:lang w:val="kk-KZ"/>
              </w:rPr>
              <w:t xml:space="preserve">бейнематериалдарды пайдалана отырып диалог түрінде, </w:t>
            </w:r>
            <w:r>
              <w:rPr>
                <w:sz w:val="20"/>
                <w:szCs w:val="20"/>
                <w:lang w:val="kk-KZ"/>
              </w:rPr>
              <w:t>пресс конференция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D2A9A" w14:textId="77777777" w:rsidR="00DC2C58" w:rsidRDefault="00DC2C58" w:rsidP="006618FE">
            <w:pPr>
              <w:jc w:val="center"/>
              <w:rPr>
                <w:sz w:val="20"/>
                <w:szCs w:val="20"/>
                <w:lang w:val="kk-KZ"/>
              </w:rPr>
            </w:pPr>
            <w:r w:rsidRPr="00CC7C54">
              <w:rPr>
                <w:sz w:val="20"/>
                <w:szCs w:val="20"/>
                <w:lang w:val="kk-KZ"/>
              </w:rPr>
              <w:t>проблемалық мәселелерді талқылау</w:t>
            </w:r>
            <w:r>
              <w:rPr>
                <w:sz w:val="20"/>
                <w:szCs w:val="20"/>
                <w:lang w:val="kk-KZ"/>
              </w:rPr>
              <w:t>,</w:t>
            </w:r>
            <w:r w:rsidRPr="00CC7C54">
              <w:rPr>
                <w:sz w:val="20"/>
                <w:szCs w:val="20"/>
                <w:lang w:val="kk-KZ"/>
              </w:rPr>
              <w:t xml:space="preserve">  ситуациялық талдау;</w:t>
            </w:r>
          </w:p>
          <w:p w14:paraId="5604C45F" w14:textId="7DF83626" w:rsidR="00DC2C58" w:rsidRPr="008F66D7" w:rsidRDefault="00DC2C58">
            <w:pPr>
              <w:jc w:val="center"/>
              <w:rPr>
                <w:sz w:val="20"/>
                <w:szCs w:val="20"/>
                <w:lang w:val="kk-KZ"/>
              </w:rPr>
            </w:pPr>
            <w:r w:rsidRPr="00CC7C54">
              <w:rPr>
                <w:sz w:val="20"/>
                <w:szCs w:val="20"/>
                <w:lang w:val="kk-KZ"/>
              </w:rPr>
              <w:t>сұрақ-жауап семинары</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2A519F79" w14:textId="77777777" w:rsidR="00DC2C58" w:rsidRPr="002A6A08" w:rsidRDefault="00DC2C58" w:rsidP="006618FE">
            <w:pPr>
              <w:jc w:val="center"/>
              <w:rPr>
                <w:sz w:val="20"/>
                <w:szCs w:val="20"/>
                <w:lang w:val="kk-KZ"/>
              </w:rPr>
            </w:pPr>
            <w:r>
              <w:rPr>
                <w:sz w:val="20"/>
                <w:szCs w:val="20"/>
                <w:lang w:val="kk-KZ"/>
              </w:rPr>
              <w:t>Жазбаша</w:t>
            </w:r>
          </w:p>
          <w:p w14:paraId="5604C460" w14:textId="185FB3A2" w:rsidR="00DC2C58" w:rsidRPr="008F66D7" w:rsidRDefault="00DC2C58" w:rsidP="00DC2C58">
            <w:pPr>
              <w:jc w:val="center"/>
              <w:rPr>
                <w:sz w:val="16"/>
                <w:szCs w:val="16"/>
                <w:lang w:val="kk-KZ"/>
              </w:rPr>
            </w:pPr>
            <w:r w:rsidRPr="002A6A08">
              <w:rPr>
                <w:sz w:val="20"/>
                <w:szCs w:val="20"/>
                <w:lang w:val="kk-KZ"/>
              </w:rPr>
              <w:t>Универ жүйесі</w:t>
            </w:r>
          </w:p>
        </w:tc>
      </w:tr>
      <w:tr w:rsidR="00CF275E"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A50DC50" w:rsidR="00A77510" w:rsidRPr="003F2DC5" w:rsidRDefault="00DC2C58">
            <w:pPr>
              <w:jc w:val="both"/>
              <w:rPr>
                <w:sz w:val="20"/>
                <w:szCs w:val="20"/>
              </w:rPr>
            </w:pPr>
            <w:r w:rsidRPr="00DC2C58">
              <w:rPr>
                <w:sz w:val="20"/>
                <w:szCs w:val="20"/>
              </w:rPr>
              <w:t>Садвакасова А.К.</w:t>
            </w:r>
          </w:p>
        </w:tc>
        <w:tc>
          <w:tcPr>
            <w:tcW w:w="2693" w:type="dxa"/>
            <w:gridSpan w:val="2"/>
            <w:vMerge/>
          </w:tcPr>
          <w:p w14:paraId="5604C464" w14:textId="77777777" w:rsidR="00A77510" w:rsidRPr="003F2DC5" w:rsidRDefault="00A77510">
            <w:pPr>
              <w:jc w:val="center"/>
              <w:rPr>
                <w:sz w:val="20"/>
                <w:szCs w:val="20"/>
              </w:rPr>
            </w:pPr>
          </w:p>
        </w:tc>
      </w:tr>
      <w:tr w:rsidR="00CF275E"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B1A884F" w:rsidR="00A77510" w:rsidRPr="003F2DC5" w:rsidRDefault="00DC2C58">
            <w:pPr>
              <w:jc w:val="both"/>
              <w:rPr>
                <w:sz w:val="20"/>
                <w:szCs w:val="20"/>
              </w:rPr>
            </w:pPr>
            <w:r w:rsidRPr="00DC2C58">
              <w:rPr>
                <w:sz w:val="20"/>
                <w:szCs w:val="20"/>
              </w:rPr>
              <w:t>аsem182010@gmail.com</w:t>
            </w:r>
          </w:p>
        </w:tc>
        <w:tc>
          <w:tcPr>
            <w:tcW w:w="2693"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E50476A" w:rsidR="00A77510" w:rsidRPr="003F2DC5" w:rsidRDefault="00DC2C58">
            <w:pPr>
              <w:jc w:val="both"/>
              <w:rPr>
                <w:sz w:val="20"/>
                <w:szCs w:val="20"/>
              </w:rPr>
            </w:pPr>
            <w:r>
              <w:rPr>
                <w:sz w:val="20"/>
                <w:szCs w:val="20"/>
              </w:rPr>
              <w:t>+ 7 747 170 62 54</w:t>
            </w:r>
          </w:p>
        </w:tc>
        <w:tc>
          <w:tcPr>
            <w:tcW w:w="2693"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A7B1D0D" w:rsidR="00A77510" w:rsidRPr="003F2DC5" w:rsidRDefault="00DC2C58">
            <w:pPr>
              <w:jc w:val="both"/>
              <w:rPr>
                <w:sz w:val="20"/>
                <w:szCs w:val="20"/>
              </w:rPr>
            </w:pPr>
            <w:r>
              <w:rPr>
                <w:sz w:val="20"/>
                <w:szCs w:val="20"/>
              </w:rPr>
              <w:t>-</w:t>
            </w: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50165556" w:rsidR="00A77510" w:rsidRPr="003F2DC5" w:rsidRDefault="00DC2C58" w:rsidP="00F10360">
            <w:pPr>
              <w:jc w:val="both"/>
              <w:rPr>
                <w:sz w:val="20"/>
                <w:szCs w:val="20"/>
              </w:rPr>
            </w:pPr>
            <w:r>
              <w:rPr>
                <w:sz w:val="20"/>
                <w:szCs w:val="20"/>
              </w:rPr>
              <w:t>-</w:t>
            </w: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3D4A760" w:rsidR="00A77510" w:rsidRPr="003F2DC5" w:rsidRDefault="00DC2C58" w:rsidP="00F10360">
            <w:pPr>
              <w:jc w:val="both"/>
              <w:rPr>
                <w:sz w:val="20"/>
                <w:szCs w:val="20"/>
              </w:rPr>
            </w:pPr>
            <w:r>
              <w:rPr>
                <w:sz w:val="20"/>
                <w:szCs w:val="20"/>
              </w:rPr>
              <w:t>-</w:t>
            </w: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28D09609" w:rsidR="0058724E" w:rsidRPr="00D73188" w:rsidRDefault="00694E94" w:rsidP="00D73188">
            <w:pPr>
              <w:rPr>
                <w:color w:val="FF0000"/>
                <w:sz w:val="16"/>
                <w:szCs w:val="16"/>
              </w:rPr>
            </w:pPr>
            <w:r>
              <w:rPr>
                <w:color w:val="FF0000"/>
                <w:sz w:val="16"/>
                <w:szCs w:val="16"/>
                <w:lang w:val="kk-KZ"/>
              </w:rPr>
              <w:t xml:space="preserve"> </w:t>
            </w:r>
          </w:p>
        </w:tc>
      </w:tr>
      <w:tr w:rsidR="00D051BB" w:rsidRPr="008E158F" w14:paraId="517E5341" w14:textId="77777777" w:rsidTr="00242006">
        <w:trPr>
          <w:trHeight w:val="2367"/>
        </w:trPr>
        <w:tc>
          <w:tcPr>
            <w:tcW w:w="2411" w:type="dxa"/>
            <w:vMerge w:val="restart"/>
          </w:tcPr>
          <w:p w14:paraId="5BCC81AE" w14:textId="77777777" w:rsidR="00D051BB" w:rsidRDefault="00D051BB" w:rsidP="000C2E1B">
            <w:pPr>
              <w:rPr>
                <w:b/>
                <w:sz w:val="20"/>
                <w:szCs w:val="20"/>
                <w:lang w:val="kk-KZ"/>
              </w:rPr>
            </w:pPr>
            <w:r w:rsidRPr="002655E7">
              <w:rPr>
                <w:b/>
                <w:sz w:val="20"/>
                <w:szCs w:val="20"/>
                <w:lang w:val="kk-KZ"/>
              </w:rPr>
              <w:t>Пәннің мақсаты</w:t>
            </w:r>
          </w:p>
          <w:p w14:paraId="725023A2" w14:textId="77777777" w:rsidR="00D051BB" w:rsidRPr="00DC2C58" w:rsidRDefault="00D051BB" w:rsidP="00DC2C58">
            <w:pPr>
              <w:spacing w:line="230" w:lineRule="auto"/>
              <w:rPr>
                <w:color w:val="000000"/>
                <w:sz w:val="20"/>
                <w:szCs w:val="20"/>
                <w:lang w:val="kk-KZ"/>
              </w:rPr>
            </w:pPr>
            <w:r w:rsidRPr="00DC2C58">
              <w:rPr>
                <w:color w:val="000000"/>
                <w:sz w:val="20"/>
                <w:szCs w:val="20"/>
                <w:lang w:val="kk-KZ"/>
              </w:rPr>
              <w:t xml:space="preserve">Пәннің мақсаты – </w:t>
            </w:r>
          </w:p>
          <w:p w14:paraId="53DE6BE6" w14:textId="29F0C785" w:rsidR="00D051BB" w:rsidRPr="00DC2C58" w:rsidRDefault="00D051BB" w:rsidP="00DC2C58">
            <w:pPr>
              <w:rPr>
                <w:b/>
                <w:sz w:val="20"/>
                <w:szCs w:val="20"/>
                <w:lang w:val="kk-KZ"/>
              </w:rPr>
            </w:pPr>
            <w:r w:rsidRPr="00465CE9">
              <w:rPr>
                <w:sz w:val="20"/>
                <w:szCs w:val="20"/>
                <w:lang w:val="kk-KZ"/>
              </w:rPr>
              <w:t xml:space="preserve">фототрофты микроорганизмдердің жіктелуі және олардың негізгі өкілдері; фотосинтездеуші микроорганизмдердің фотосинтезі, дақылдаудың  және оларды жалпылай өсіру биореакторлар мен құрылғылар туралы, фототрофты микроорганизмдердің негізіндегі альтернативті энергия  алу (биодизель, биоэтанол, биобутанол, биосутегі және биогаз), фототрофты микроорганизмдер негізіндегі қалдықсыз технология, фототрофты микроорганизмдер өнімділігіне генетикалық инженерияны пайдалану </w:t>
            </w:r>
            <w:r w:rsidRPr="00465CE9">
              <w:rPr>
                <w:sz w:val="20"/>
                <w:szCs w:val="20"/>
                <w:lang w:val="kk-KZ"/>
              </w:rPr>
              <w:lastRenderedPageBreak/>
              <w:t>бағыттарымен таныс болу,</w:t>
            </w:r>
            <w:r>
              <w:rPr>
                <w:sz w:val="20"/>
                <w:szCs w:val="20"/>
                <w:lang w:val="kk-KZ"/>
              </w:rPr>
              <w:t xml:space="preserve">  қолдана білу.</w:t>
            </w:r>
          </w:p>
        </w:tc>
        <w:tc>
          <w:tcPr>
            <w:tcW w:w="5386" w:type="dxa"/>
            <w:gridSpan w:val="5"/>
            <w:tcBorders>
              <w:bottom w:val="single" w:sz="4" w:space="0" w:color="auto"/>
            </w:tcBorders>
          </w:tcPr>
          <w:p w14:paraId="16DE28E7" w14:textId="0641FEAF" w:rsidR="00D051BB" w:rsidRPr="00A139C0" w:rsidRDefault="00D051BB" w:rsidP="00A139C0">
            <w:pPr>
              <w:jc w:val="center"/>
              <w:rPr>
                <w:b/>
                <w:sz w:val="20"/>
                <w:szCs w:val="20"/>
                <w:lang w:val="kk-KZ"/>
              </w:rPr>
            </w:pPr>
            <w:r>
              <w:rPr>
                <w:b/>
                <w:sz w:val="20"/>
                <w:szCs w:val="20"/>
                <w:lang w:val="kk-KZ"/>
              </w:rPr>
              <w:lastRenderedPageBreak/>
              <w:t xml:space="preserve">Оқытудан күтілетін нәтижелер </w:t>
            </w:r>
            <w:r w:rsidRPr="002655E7">
              <w:rPr>
                <w:b/>
                <w:sz w:val="20"/>
                <w:szCs w:val="20"/>
                <w:lang w:val="kk-KZ"/>
              </w:rPr>
              <w:t>(ОН)</w:t>
            </w:r>
            <w:r w:rsidRPr="003F2DC5">
              <w:rPr>
                <w:b/>
                <w:sz w:val="20"/>
                <w:szCs w:val="20"/>
                <w:lang w:val="kk-KZ"/>
              </w:rPr>
              <w:t>*</w:t>
            </w:r>
          </w:p>
          <w:p w14:paraId="63D3F14B" w14:textId="1522F21D" w:rsidR="00D051BB" w:rsidRDefault="00D051BB" w:rsidP="00D051BB">
            <w:pPr>
              <w:jc w:val="both"/>
              <w:rPr>
                <w:b/>
                <w:sz w:val="16"/>
                <w:szCs w:val="16"/>
                <w:lang w:val="kk-KZ"/>
              </w:rPr>
            </w:pPr>
          </w:p>
          <w:p w14:paraId="2A560DFE" w14:textId="77777777" w:rsidR="00D051BB" w:rsidRPr="00D051BB" w:rsidRDefault="00D051BB" w:rsidP="00D051BB">
            <w:pPr>
              <w:jc w:val="both"/>
              <w:rPr>
                <w:sz w:val="20"/>
                <w:szCs w:val="20"/>
                <w:lang w:val="kk-KZ"/>
              </w:rPr>
            </w:pPr>
            <w:r w:rsidRPr="00D051BB">
              <w:rPr>
                <w:sz w:val="20"/>
                <w:szCs w:val="20"/>
                <w:lang w:val="kk-KZ"/>
              </w:rPr>
              <w:t>1. Фототрофты жіктелуі мен олардың клеткаларын зерттеудің негізін: олардың физиологиясын, биохимиясын, генетикасын және молекулалық биологиясына қатысты толық түсініктеме беруге қабілетті болады.</w:t>
            </w:r>
          </w:p>
          <w:p w14:paraId="3A2136F1" w14:textId="77777777" w:rsidR="00D051BB" w:rsidRPr="00D051BB" w:rsidRDefault="00D051BB" w:rsidP="00D051BB">
            <w:pPr>
              <w:rPr>
                <w:sz w:val="16"/>
                <w:szCs w:val="16"/>
                <w:lang w:val="kk-KZ"/>
              </w:rPr>
            </w:pPr>
          </w:p>
        </w:tc>
        <w:tc>
          <w:tcPr>
            <w:tcW w:w="2693" w:type="dxa"/>
            <w:gridSpan w:val="2"/>
            <w:tcBorders>
              <w:bottom w:val="single" w:sz="4" w:space="0" w:color="auto"/>
            </w:tcBorders>
          </w:tcPr>
          <w:p w14:paraId="45FA92BE" w14:textId="77777777" w:rsidR="00D051BB" w:rsidRDefault="00D051BB" w:rsidP="00D051BB">
            <w:pPr>
              <w:jc w:val="center"/>
              <w:rPr>
                <w:rStyle w:val="normaltextrun"/>
                <w:b/>
                <w:bCs/>
                <w:color w:val="000000"/>
                <w:sz w:val="20"/>
                <w:szCs w:val="20"/>
                <w:shd w:val="clear" w:color="auto" w:fill="FFFFFF"/>
                <w:lang w:val="kk-KZ"/>
              </w:rPr>
            </w:pPr>
            <w:r>
              <w:rPr>
                <w:rStyle w:val="normaltextrun"/>
                <w:b/>
                <w:bCs/>
                <w:color w:val="000000"/>
                <w:sz w:val="20"/>
                <w:szCs w:val="20"/>
                <w:shd w:val="clear" w:color="auto" w:fill="FFFFFF"/>
              </w:rPr>
              <w:t>ОН қол жеткізу индикаторлары (ЖИ)</w:t>
            </w:r>
          </w:p>
          <w:p w14:paraId="5FAC6F58" w14:textId="77777777" w:rsidR="008E158F" w:rsidRPr="00D348F8" w:rsidRDefault="008E158F" w:rsidP="008E158F">
            <w:pPr>
              <w:spacing w:after="34" w:line="231" w:lineRule="auto"/>
              <w:jc w:val="both"/>
              <w:rPr>
                <w:sz w:val="20"/>
                <w:szCs w:val="20"/>
                <w:lang w:val="kk-KZ"/>
              </w:rPr>
            </w:pPr>
            <w:r w:rsidRPr="00D348F8">
              <w:rPr>
                <w:sz w:val="20"/>
                <w:szCs w:val="20"/>
                <w:lang w:val="kk-KZ"/>
              </w:rPr>
              <w:t xml:space="preserve">1.1. </w:t>
            </w:r>
            <w:r>
              <w:rPr>
                <w:sz w:val="20"/>
                <w:szCs w:val="20"/>
                <w:lang w:val="kk-KZ"/>
              </w:rPr>
              <w:t>Ф</w:t>
            </w:r>
            <w:r w:rsidRPr="00D348F8">
              <w:rPr>
                <w:sz w:val="20"/>
                <w:szCs w:val="20"/>
                <w:lang w:val="kk-KZ"/>
              </w:rPr>
              <w:t>ототрофты микроорганизмдерд</w:t>
            </w:r>
            <w:r>
              <w:rPr>
                <w:sz w:val="20"/>
                <w:szCs w:val="20"/>
                <w:lang w:val="kk-KZ"/>
              </w:rPr>
              <w:t>ің жіктелуі және негізгі өкілдерімен танысады</w:t>
            </w:r>
          </w:p>
          <w:p w14:paraId="38DC5538" w14:textId="3C4E2936" w:rsidR="008E158F" w:rsidRDefault="008E158F" w:rsidP="008E158F">
            <w:pPr>
              <w:jc w:val="both"/>
              <w:rPr>
                <w:rStyle w:val="normaltextrun"/>
                <w:b/>
                <w:bCs/>
                <w:color w:val="000000"/>
                <w:sz w:val="20"/>
                <w:szCs w:val="20"/>
                <w:shd w:val="clear" w:color="auto" w:fill="FFFFFF"/>
                <w:lang w:val="kk-KZ"/>
              </w:rPr>
            </w:pPr>
            <w:r>
              <w:rPr>
                <w:sz w:val="20"/>
                <w:szCs w:val="20"/>
                <w:lang w:val="kk-KZ"/>
              </w:rPr>
              <w:t>1.2 Ф</w:t>
            </w:r>
            <w:r w:rsidRPr="00D348F8">
              <w:rPr>
                <w:sz w:val="20"/>
                <w:szCs w:val="20"/>
                <w:lang w:val="kk-KZ"/>
              </w:rPr>
              <w:t xml:space="preserve">отосинтездеуші микроорганизмдерді </w:t>
            </w:r>
            <w:r>
              <w:rPr>
                <w:sz w:val="20"/>
                <w:szCs w:val="20"/>
                <w:lang w:val="kk-KZ"/>
              </w:rPr>
              <w:t>биологиялық ерекшеліктері туралы</w:t>
            </w:r>
          </w:p>
          <w:p w14:paraId="33C2C14C" w14:textId="3DD4003E" w:rsidR="008E158F" w:rsidRPr="008E158F" w:rsidRDefault="008E158F" w:rsidP="00D051BB">
            <w:pPr>
              <w:jc w:val="center"/>
              <w:rPr>
                <w:b/>
                <w:bCs/>
                <w:color w:val="000000"/>
                <w:sz w:val="20"/>
                <w:szCs w:val="20"/>
                <w:shd w:val="clear" w:color="auto" w:fill="FFFFFF"/>
                <w:lang w:val="kk-KZ"/>
              </w:rPr>
            </w:pPr>
          </w:p>
        </w:tc>
      </w:tr>
      <w:tr w:rsidR="00D051BB" w:rsidRPr="003E52F8" w14:paraId="42F23CA4" w14:textId="77777777" w:rsidTr="00D051BB">
        <w:trPr>
          <w:trHeight w:val="1155"/>
        </w:trPr>
        <w:tc>
          <w:tcPr>
            <w:tcW w:w="2411" w:type="dxa"/>
            <w:vMerge/>
          </w:tcPr>
          <w:p w14:paraId="5B142734" w14:textId="77777777" w:rsidR="00D051BB" w:rsidRPr="002655E7" w:rsidRDefault="00D051BB" w:rsidP="000C2E1B">
            <w:pPr>
              <w:rPr>
                <w:b/>
                <w:sz w:val="20"/>
                <w:szCs w:val="20"/>
                <w:lang w:val="kk-KZ"/>
              </w:rPr>
            </w:pPr>
          </w:p>
        </w:tc>
        <w:tc>
          <w:tcPr>
            <w:tcW w:w="5386" w:type="dxa"/>
            <w:gridSpan w:val="5"/>
            <w:tcBorders>
              <w:top w:val="single" w:sz="4" w:space="0" w:color="auto"/>
              <w:bottom w:val="single" w:sz="4" w:space="0" w:color="auto"/>
            </w:tcBorders>
          </w:tcPr>
          <w:p w14:paraId="4B2838D8" w14:textId="77777777" w:rsidR="00D051BB" w:rsidRPr="00D051BB" w:rsidRDefault="00D051BB" w:rsidP="00D051BB">
            <w:pPr>
              <w:jc w:val="both"/>
              <w:rPr>
                <w:sz w:val="20"/>
                <w:szCs w:val="20"/>
                <w:lang w:val="kk-KZ"/>
              </w:rPr>
            </w:pPr>
            <w:r w:rsidRPr="00D051BB">
              <w:rPr>
                <w:sz w:val="20"/>
                <w:szCs w:val="20"/>
                <w:lang w:val="kk-KZ"/>
              </w:rPr>
              <w:t>2. Прокариотты және эукариотты фототрофты микроорганизмдер құрылымы, биологиялық, генетикалық қасиеттерімен және оларды практикада пайдалану ерекшеліктері мен танысып біледі</w:t>
            </w:r>
          </w:p>
          <w:p w14:paraId="2F30DB6B" w14:textId="77777777" w:rsidR="00D051BB" w:rsidRDefault="00D051BB" w:rsidP="00D051BB">
            <w:pPr>
              <w:rPr>
                <w:b/>
                <w:sz w:val="20"/>
                <w:szCs w:val="20"/>
                <w:lang w:val="kk-KZ"/>
              </w:rPr>
            </w:pPr>
          </w:p>
        </w:tc>
        <w:tc>
          <w:tcPr>
            <w:tcW w:w="2693" w:type="dxa"/>
            <w:gridSpan w:val="2"/>
            <w:tcBorders>
              <w:top w:val="single" w:sz="4" w:space="0" w:color="auto"/>
              <w:bottom w:val="single" w:sz="4" w:space="0" w:color="auto"/>
            </w:tcBorders>
          </w:tcPr>
          <w:p w14:paraId="762BF157" w14:textId="77777777" w:rsidR="00D051BB" w:rsidRDefault="008E158F" w:rsidP="008E158F">
            <w:pPr>
              <w:jc w:val="both"/>
              <w:rPr>
                <w:sz w:val="20"/>
                <w:szCs w:val="20"/>
                <w:lang w:val="kk-KZ"/>
              </w:rPr>
            </w:pPr>
            <w:r>
              <w:rPr>
                <w:sz w:val="20"/>
                <w:szCs w:val="20"/>
                <w:lang w:val="kk-KZ"/>
              </w:rPr>
              <w:t>2.1 Прокариотты және эукариотты фототрофты микроорганизмдер</w:t>
            </w:r>
          </w:p>
          <w:p w14:paraId="005E766F" w14:textId="6023D93A" w:rsidR="008E158F" w:rsidRPr="00D051BB" w:rsidRDefault="008E158F" w:rsidP="008E158F">
            <w:pPr>
              <w:jc w:val="both"/>
              <w:rPr>
                <w:rStyle w:val="normaltextrun"/>
                <w:b/>
                <w:bCs/>
                <w:color w:val="000000"/>
                <w:sz w:val="20"/>
                <w:szCs w:val="20"/>
                <w:shd w:val="clear" w:color="auto" w:fill="FFFFFF"/>
                <w:lang w:val="kk-KZ"/>
              </w:rPr>
            </w:pPr>
            <w:r>
              <w:rPr>
                <w:sz w:val="20"/>
                <w:szCs w:val="20"/>
                <w:lang w:val="kk-KZ"/>
              </w:rPr>
              <w:t>2.2 Эукариотты фототрофты микроорганизмдер</w:t>
            </w:r>
          </w:p>
        </w:tc>
      </w:tr>
      <w:tr w:rsidR="00D051BB" w:rsidRPr="003E52F8" w14:paraId="4AA6E563" w14:textId="77777777" w:rsidTr="00D051BB">
        <w:trPr>
          <w:trHeight w:val="1230"/>
        </w:trPr>
        <w:tc>
          <w:tcPr>
            <w:tcW w:w="2411" w:type="dxa"/>
            <w:vMerge/>
          </w:tcPr>
          <w:p w14:paraId="06C58145" w14:textId="77777777" w:rsidR="00D051BB" w:rsidRPr="002655E7" w:rsidRDefault="00D051BB" w:rsidP="000C2E1B">
            <w:pPr>
              <w:rPr>
                <w:b/>
                <w:sz w:val="20"/>
                <w:szCs w:val="20"/>
                <w:lang w:val="kk-KZ"/>
              </w:rPr>
            </w:pPr>
          </w:p>
        </w:tc>
        <w:tc>
          <w:tcPr>
            <w:tcW w:w="5386" w:type="dxa"/>
            <w:gridSpan w:val="5"/>
            <w:tcBorders>
              <w:top w:val="single" w:sz="4" w:space="0" w:color="auto"/>
              <w:bottom w:val="single" w:sz="4" w:space="0" w:color="auto"/>
            </w:tcBorders>
          </w:tcPr>
          <w:p w14:paraId="4151DED3" w14:textId="77777777" w:rsidR="00D051BB" w:rsidRPr="00D051BB" w:rsidRDefault="00D051BB" w:rsidP="00D051BB">
            <w:pPr>
              <w:jc w:val="both"/>
              <w:rPr>
                <w:sz w:val="20"/>
                <w:szCs w:val="20"/>
                <w:lang w:val="kk-KZ"/>
              </w:rPr>
            </w:pPr>
          </w:p>
          <w:p w14:paraId="7CDE2695" w14:textId="77777777" w:rsidR="00D051BB" w:rsidRPr="00D051BB" w:rsidRDefault="00D051BB" w:rsidP="00D051BB">
            <w:pPr>
              <w:jc w:val="both"/>
              <w:rPr>
                <w:sz w:val="20"/>
                <w:szCs w:val="20"/>
                <w:lang w:val="kk-KZ"/>
              </w:rPr>
            </w:pPr>
            <w:r w:rsidRPr="00D051BB">
              <w:rPr>
                <w:sz w:val="20"/>
                <w:szCs w:val="20"/>
                <w:lang w:val="kk-KZ"/>
              </w:rPr>
              <w:t>3. Фототрофты микроорганизмдердің фотосинтезі олардың өсімдіктермен салыстырғандағы ерекшеліктерімен танысады</w:t>
            </w:r>
          </w:p>
          <w:p w14:paraId="717B0B7A" w14:textId="77777777" w:rsidR="00D051BB" w:rsidRPr="00D051BB" w:rsidRDefault="00D051BB" w:rsidP="00D051BB">
            <w:pPr>
              <w:jc w:val="both"/>
              <w:rPr>
                <w:sz w:val="20"/>
                <w:szCs w:val="20"/>
                <w:lang w:val="kk-KZ"/>
              </w:rPr>
            </w:pPr>
          </w:p>
          <w:p w14:paraId="61FCE957" w14:textId="77777777" w:rsidR="00D051BB" w:rsidRPr="00D051BB" w:rsidRDefault="00D051BB" w:rsidP="00D051BB">
            <w:pPr>
              <w:rPr>
                <w:sz w:val="20"/>
                <w:szCs w:val="20"/>
                <w:lang w:val="kk-KZ"/>
              </w:rPr>
            </w:pPr>
          </w:p>
        </w:tc>
        <w:tc>
          <w:tcPr>
            <w:tcW w:w="2693" w:type="dxa"/>
            <w:gridSpan w:val="2"/>
            <w:tcBorders>
              <w:top w:val="single" w:sz="4" w:space="0" w:color="auto"/>
              <w:bottom w:val="single" w:sz="4" w:space="0" w:color="auto"/>
            </w:tcBorders>
          </w:tcPr>
          <w:p w14:paraId="46D981A0" w14:textId="6AB91082" w:rsidR="008E158F" w:rsidRDefault="008E158F" w:rsidP="008E158F">
            <w:pPr>
              <w:jc w:val="both"/>
              <w:rPr>
                <w:sz w:val="20"/>
                <w:szCs w:val="20"/>
                <w:lang w:val="kk-KZ"/>
              </w:rPr>
            </w:pPr>
            <w:r w:rsidRPr="008E158F">
              <w:rPr>
                <w:sz w:val="20"/>
                <w:szCs w:val="20"/>
                <w:lang w:val="kk-KZ"/>
              </w:rPr>
              <w:t>3.1 Фотосинтездеуші микроорганизмдерді фотосинтез</w:t>
            </w:r>
          </w:p>
          <w:p w14:paraId="3E908E11" w14:textId="38F6E909" w:rsidR="00D051BB" w:rsidRPr="00D051BB" w:rsidRDefault="008E158F" w:rsidP="008E158F">
            <w:pPr>
              <w:jc w:val="both"/>
              <w:rPr>
                <w:rStyle w:val="normaltextrun"/>
                <w:b/>
                <w:bCs/>
                <w:color w:val="000000"/>
                <w:sz w:val="20"/>
                <w:szCs w:val="20"/>
                <w:shd w:val="clear" w:color="auto" w:fill="FFFFFF"/>
                <w:lang w:val="kk-KZ"/>
              </w:rPr>
            </w:pPr>
            <w:r>
              <w:rPr>
                <w:sz w:val="20"/>
                <w:szCs w:val="20"/>
                <w:lang w:val="kk-KZ"/>
              </w:rPr>
              <w:t>3.2 Ф</w:t>
            </w:r>
            <w:r w:rsidRPr="00D348F8">
              <w:rPr>
                <w:sz w:val="20"/>
                <w:szCs w:val="20"/>
                <w:lang w:val="kk-KZ"/>
              </w:rPr>
              <w:t xml:space="preserve">отосинтездеуші микроорганизмдерді </w:t>
            </w:r>
            <w:r>
              <w:rPr>
                <w:sz w:val="20"/>
                <w:szCs w:val="20"/>
                <w:lang w:val="kk-KZ"/>
              </w:rPr>
              <w:t>фотосинтез ерекшеліктері туралы</w:t>
            </w:r>
          </w:p>
        </w:tc>
      </w:tr>
      <w:tr w:rsidR="00D051BB" w:rsidRPr="003E52F8" w14:paraId="764706FB" w14:textId="77777777" w:rsidTr="00D051BB">
        <w:trPr>
          <w:trHeight w:val="1080"/>
        </w:trPr>
        <w:tc>
          <w:tcPr>
            <w:tcW w:w="2411" w:type="dxa"/>
            <w:vMerge/>
          </w:tcPr>
          <w:p w14:paraId="42BFE72C" w14:textId="77777777" w:rsidR="00D051BB" w:rsidRPr="002655E7" w:rsidRDefault="00D051BB" w:rsidP="000C2E1B">
            <w:pPr>
              <w:rPr>
                <w:b/>
                <w:sz w:val="20"/>
                <w:szCs w:val="20"/>
                <w:lang w:val="kk-KZ"/>
              </w:rPr>
            </w:pPr>
          </w:p>
        </w:tc>
        <w:tc>
          <w:tcPr>
            <w:tcW w:w="5386" w:type="dxa"/>
            <w:gridSpan w:val="5"/>
            <w:tcBorders>
              <w:top w:val="single" w:sz="4" w:space="0" w:color="auto"/>
              <w:bottom w:val="single" w:sz="4" w:space="0" w:color="auto"/>
            </w:tcBorders>
          </w:tcPr>
          <w:p w14:paraId="37FC0E5F" w14:textId="77777777" w:rsidR="00D051BB" w:rsidRPr="009E77DD" w:rsidRDefault="00D051BB" w:rsidP="00D051BB">
            <w:pPr>
              <w:jc w:val="both"/>
              <w:rPr>
                <w:sz w:val="22"/>
                <w:szCs w:val="22"/>
                <w:lang w:val="kk-KZ"/>
              </w:rPr>
            </w:pPr>
            <w:r w:rsidRPr="009E77DD">
              <w:rPr>
                <w:sz w:val="22"/>
                <w:szCs w:val="22"/>
                <w:lang w:val="kk-KZ"/>
              </w:rPr>
              <w:t>4. Фототрофты микроорганизмдерді дақылдау және оларды жалпылай өсіру биореакторлар мен құрылғылар туралы танысып біледі</w:t>
            </w:r>
          </w:p>
          <w:p w14:paraId="5BC031AB" w14:textId="77777777" w:rsidR="00D051BB" w:rsidRPr="009E77DD" w:rsidRDefault="00D051BB" w:rsidP="00D051BB">
            <w:pPr>
              <w:jc w:val="both"/>
              <w:rPr>
                <w:sz w:val="22"/>
                <w:szCs w:val="22"/>
                <w:lang w:val="kk-KZ"/>
              </w:rPr>
            </w:pPr>
          </w:p>
          <w:p w14:paraId="57146151" w14:textId="77777777" w:rsidR="00D051BB" w:rsidRPr="009E77DD" w:rsidRDefault="00D051BB" w:rsidP="00D051BB">
            <w:pPr>
              <w:rPr>
                <w:sz w:val="22"/>
                <w:szCs w:val="22"/>
                <w:lang w:val="kk-KZ"/>
              </w:rPr>
            </w:pPr>
          </w:p>
        </w:tc>
        <w:tc>
          <w:tcPr>
            <w:tcW w:w="2693" w:type="dxa"/>
            <w:gridSpan w:val="2"/>
            <w:tcBorders>
              <w:top w:val="single" w:sz="4" w:space="0" w:color="auto"/>
              <w:bottom w:val="single" w:sz="4" w:space="0" w:color="auto"/>
            </w:tcBorders>
          </w:tcPr>
          <w:p w14:paraId="43E65491" w14:textId="7791ECB5" w:rsidR="00D051BB" w:rsidRPr="00D051BB" w:rsidRDefault="008E158F" w:rsidP="008E158F">
            <w:pPr>
              <w:jc w:val="both"/>
              <w:rPr>
                <w:rStyle w:val="normaltextrun"/>
                <w:b/>
                <w:bCs/>
                <w:color w:val="000000"/>
                <w:sz w:val="20"/>
                <w:szCs w:val="20"/>
                <w:shd w:val="clear" w:color="auto" w:fill="FFFFFF"/>
                <w:lang w:val="kk-KZ"/>
              </w:rPr>
            </w:pPr>
            <w:r w:rsidRPr="008E158F">
              <w:rPr>
                <w:sz w:val="20"/>
                <w:szCs w:val="20"/>
                <w:lang w:val="kk-KZ"/>
              </w:rPr>
              <w:lastRenderedPageBreak/>
              <w:t>4.1. Фототрофты микроорганизмдерді дақылдаудың принциптері туралы біледі.</w:t>
            </w:r>
          </w:p>
        </w:tc>
      </w:tr>
      <w:tr w:rsidR="00D051BB" w:rsidRPr="003E52F8" w14:paraId="4A51317A" w14:textId="77777777" w:rsidTr="00D051BB">
        <w:trPr>
          <w:trHeight w:val="1020"/>
        </w:trPr>
        <w:tc>
          <w:tcPr>
            <w:tcW w:w="2411" w:type="dxa"/>
            <w:vMerge/>
          </w:tcPr>
          <w:p w14:paraId="4D85F610" w14:textId="77777777" w:rsidR="00D051BB" w:rsidRPr="002655E7" w:rsidRDefault="00D051BB" w:rsidP="000C2E1B">
            <w:pPr>
              <w:rPr>
                <w:b/>
                <w:sz w:val="20"/>
                <w:szCs w:val="20"/>
                <w:lang w:val="kk-KZ"/>
              </w:rPr>
            </w:pPr>
          </w:p>
        </w:tc>
        <w:tc>
          <w:tcPr>
            <w:tcW w:w="5386" w:type="dxa"/>
            <w:gridSpan w:val="5"/>
            <w:tcBorders>
              <w:top w:val="single" w:sz="4" w:space="0" w:color="auto"/>
              <w:bottom w:val="single" w:sz="4" w:space="0" w:color="auto"/>
            </w:tcBorders>
          </w:tcPr>
          <w:p w14:paraId="6942365E" w14:textId="77777777" w:rsidR="00D051BB" w:rsidRPr="009E77DD" w:rsidRDefault="00D051BB" w:rsidP="00D051BB">
            <w:pPr>
              <w:jc w:val="both"/>
              <w:rPr>
                <w:sz w:val="22"/>
                <w:szCs w:val="22"/>
                <w:lang w:val="kk-KZ"/>
              </w:rPr>
            </w:pPr>
          </w:p>
          <w:p w14:paraId="2C2C9DB9" w14:textId="7A01CC6F" w:rsidR="00D051BB" w:rsidRPr="009E77DD" w:rsidRDefault="00D051BB" w:rsidP="00D051BB">
            <w:pPr>
              <w:jc w:val="both"/>
              <w:rPr>
                <w:sz w:val="22"/>
                <w:szCs w:val="22"/>
                <w:lang w:val="kk-KZ"/>
              </w:rPr>
            </w:pPr>
            <w:r w:rsidRPr="009E77DD">
              <w:rPr>
                <w:sz w:val="22"/>
                <w:szCs w:val="22"/>
                <w:lang w:val="kk-KZ"/>
              </w:rPr>
              <w:t xml:space="preserve">5. </w:t>
            </w:r>
            <w:r w:rsidR="002D4811" w:rsidRPr="009E77DD">
              <w:rPr>
                <w:sz w:val="22"/>
                <w:szCs w:val="22"/>
                <w:lang w:val="kk-KZ"/>
              </w:rPr>
              <w:t>Кеңінен қолданылатын био</w:t>
            </w:r>
            <w:r w:rsidR="009E77DD" w:rsidRPr="009E77DD">
              <w:rPr>
                <w:sz w:val="22"/>
                <w:szCs w:val="22"/>
                <w:lang w:val="kk-KZ"/>
              </w:rPr>
              <w:t>тынайтқыш</w:t>
            </w:r>
            <w:r w:rsidR="002D4811" w:rsidRPr="009E77DD">
              <w:rPr>
                <w:sz w:val="22"/>
                <w:szCs w:val="22"/>
                <w:lang w:val="kk-KZ"/>
              </w:rPr>
              <w:t xml:space="preserve"> көздерін алуда фототрофты микроорганизмдерді пайдаланудың мүмкіндіктері туралы біледі.</w:t>
            </w:r>
          </w:p>
          <w:p w14:paraId="273D95C9" w14:textId="26196507" w:rsidR="00D051BB" w:rsidRPr="009E77DD" w:rsidRDefault="00D051BB" w:rsidP="00D051BB">
            <w:pPr>
              <w:jc w:val="both"/>
              <w:rPr>
                <w:sz w:val="22"/>
                <w:szCs w:val="22"/>
                <w:lang w:val="kk-KZ"/>
              </w:rPr>
            </w:pPr>
          </w:p>
        </w:tc>
        <w:tc>
          <w:tcPr>
            <w:tcW w:w="2693" w:type="dxa"/>
            <w:gridSpan w:val="2"/>
            <w:tcBorders>
              <w:top w:val="single" w:sz="4" w:space="0" w:color="auto"/>
              <w:bottom w:val="single" w:sz="4" w:space="0" w:color="auto"/>
            </w:tcBorders>
          </w:tcPr>
          <w:p w14:paraId="0FEAA759" w14:textId="680603B8" w:rsidR="00D051BB" w:rsidRDefault="008E158F" w:rsidP="008E158F">
            <w:pPr>
              <w:jc w:val="both"/>
              <w:rPr>
                <w:sz w:val="20"/>
                <w:szCs w:val="20"/>
                <w:lang w:val="kk-KZ"/>
              </w:rPr>
            </w:pPr>
            <w:r>
              <w:rPr>
                <w:sz w:val="20"/>
                <w:szCs w:val="20"/>
                <w:lang w:val="kk-KZ"/>
              </w:rPr>
              <w:t xml:space="preserve">5.1. Фототрофты микроорганизмдерден </w:t>
            </w:r>
            <w:r w:rsidR="009E77DD" w:rsidRPr="009E77DD">
              <w:rPr>
                <w:sz w:val="22"/>
                <w:szCs w:val="22"/>
                <w:lang w:val="kk-KZ"/>
              </w:rPr>
              <w:t>биотынайтқыш</w:t>
            </w:r>
            <w:r w:rsidR="009E77DD">
              <w:rPr>
                <w:sz w:val="20"/>
                <w:szCs w:val="20"/>
                <w:lang w:val="kk-KZ"/>
              </w:rPr>
              <w:t xml:space="preserve"> </w:t>
            </w:r>
            <w:r>
              <w:rPr>
                <w:sz w:val="20"/>
                <w:szCs w:val="20"/>
                <w:lang w:val="kk-KZ"/>
              </w:rPr>
              <w:t xml:space="preserve">алу мүмкіндіктері </w:t>
            </w:r>
            <w:r w:rsidRPr="00D348F8">
              <w:rPr>
                <w:sz w:val="20"/>
                <w:szCs w:val="20"/>
                <w:lang w:val="kk-KZ"/>
              </w:rPr>
              <w:t>туралы</w:t>
            </w:r>
            <w:r>
              <w:rPr>
                <w:sz w:val="20"/>
                <w:szCs w:val="20"/>
                <w:lang w:val="kk-KZ"/>
              </w:rPr>
              <w:t xml:space="preserve"> танысып біледі.</w:t>
            </w:r>
          </w:p>
          <w:p w14:paraId="3822AFDD" w14:textId="77777777" w:rsidR="008E158F" w:rsidRPr="008E158F" w:rsidRDefault="008E158F" w:rsidP="008E158F">
            <w:pPr>
              <w:pBdr>
                <w:top w:val="nil"/>
                <w:left w:val="nil"/>
                <w:bottom w:val="nil"/>
                <w:right w:val="nil"/>
                <w:between w:val="nil"/>
              </w:pBdr>
              <w:jc w:val="both"/>
              <w:rPr>
                <w:sz w:val="20"/>
                <w:szCs w:val="20"/>
                <w:lang w:val="kk-KZ"/>
              </w:rPr>
            </w:pPr>
            <w:r w:rsidRPr="008E158F">
              <w:rPr>
                <w:sz w:val="20"/>
                <w:szCs w:val="20"/>
                <w:lang w:val="kk-KZ"/>
              </w:rPr>
              <w:t>5.2 Микробалдырлардың активті штаммдарын дақылдаудың технологияларын игереді;</w:t>
            </w:r>
          </w:p>
          <w:p w14:paraId="00A80EEC" w14:textId="69E66B0A" w:rsidR="008E158F" w:rsidRPr="00D051BB" w:rsidRDefault="008E158F" w:rsidP="008E158F">
            <w:pPr>
              <w:jc w:val="both"/>
              <w:rPr>
                <w:rStyle w:val="normaltextrun"/>
                <w:b/>
                <w:bCs/>
                <w:color w:val="000000"/>
                <w:sz w:val="20"/>
                <w:szCs w:val="20"/>
                <w:shd w:val="clear" w:color="auto" w:fill="FFFFFF"/>
                <w:lang w:val="kk-KZ"/>
              </w:rPr>
            </w:pPr>
          </w:p>
        </w:tc>
      </w:tr>
      <w:tr w:rsidR="008E158F" w:rsidRPr="003E52F8" w14:paraId="0B89980A" w14:textId="77777777" w:rsidTr="008E158F">
        <w:trPr>
          <w:trHeight w:val="555"/>
        </w:trPr>
        <w:tc>
          <w:tcPr>
            <w:tcW w:w="2411" w:type="dxa"/>
            <w:vMerge/>
          </w:tcPr>
          <w:p w14:paraId="687E4C38" w14:textId="77777777" w:rsidR="008E158F" w:rsidRPr="002655E7" w:rsidRDefault="008E158F" w:rsidP="000C2E1B">
            <w:pPr>
              <w:rPr>
                <w:b/>
                <w:sz w:val="20"/>
                <w:szCs w:val="20"/>
                <w:lang w:val="kk-KZ"/>
              </w:rPr>
            </w:pPr>
          </w:p>
        </w:tc>
        <w:tc>
          <w:tcPr>
            <w:tcW w:w="5386" w:type="dxa"/>
            <w:gridSpan w:val="5"/>
            <w:tcBorders>
              <w:top w:val="single" w:sz="4" w:space="0" w:color="auto"/>
              <w:bottom w:val="single" w:sz="4" w:space="0" w:color="auto"/>
            </w:tcBorders>
          </w:tcPr>
          <w:p w14:paraId="447B59EE" w14:textId="7AFAE59A" w:rsidR="008E158F" w:rsidRPr="00D051BB" w:rsidRDefault="008E158F" w:rsidP="00D051BB">
            <w:pPr>
              <w:jc w:val="both"/>
              <w:rPr>
                <w:sz w:val="20"/>
                <w:szCs w:val="20"/>
                <w:lang w:val="kk-KZ"/>
              </w:rPr>
            </w:pPr>
            <w:r w:rsidRPr="00D051BB">
              <w:rPr>
                <w:sz w:val="20"/>
                <w:szCs w:val="20"/>
                <w:lang w:val="kk-KZ"/>
              </w:rPr>
              <w:t>6. Фототрофты микроорганизмдерді</w:t>
            </w:r>
            <w:r w:rsidR="00DF6B51" w:rsidRPr="009E77DD">
              <w:rPr>
                <w:sz w:val="22"/>
                <w:szCs w:val="22"/>
                <w:lang w:val="kk-KZ"/>
              </w:rPr>
              <w:t xml:space="preserve"> биотынайтқыш</w:t>
            </w:r>
            <w:r w:rsidR="00DF6B51" w:rsidRPr="00D051BB">
              <w:rPr>
                <w:sz w:val="20"/>
                <w:szCs w:val="20"/>
                <w:lang w:val="kk-KZ"/>
              </w:rPr>
              <w:t xml:space="preserve"> </w:t>
            </w:r>
            <w:r w:rsidRPr="00D051BB">
              <w:rPr>
                <w:sz w:val="20"/>
                <w:szCs w:val="20"/>
                <w:lang w:val="kk-KZ"/>
              </w:rPr>
              <w:t>алуда қолдану жолдарын біледі.</w:t>
            </w:r>
          </w:p>
          <w:p w14:paraId="503EE9C4" w14:textId="0A2B06A2" w:rsidR="008E158F" w:rsidRPr="00D051BB" w:rsidRDefault="008E158F" w:rsidP="00D051BB">
            <w:pPr>
              <w:jc w:val="both"/>
              <w:rPr>
                <w:sz w:val="20"/>
                <w:szCs w:val="20"/>
                <w:lang w:val="kk-KZ"/>
              </w:rPr>
            </w:pPr>
          </w:p>
        </w:tc>
        <w:tc>
          <w:tcPr>
            <w:tcW w:w="2693" w:type="dxa"/>
            <w:gridSpan w:val="2"/>
            <w:tcBorders>
              <w:top w:val="single" w:sz="4" w:space="0" w:color="auto"/>
              <w:bottom w:val="single" w:sz="4" w:space="0" w:color="auto"/>
            </w:tcBorders>
          </w:tcPr>
          <w:p w14:paraId="6D0CCE42" w14:textId="4495718D" w:rsidR="008E158F" w:rsidRDefault="008E158F" w:rsidP="008E158F">
            <w:pPr>
              <w:pBdr>
                <w:top w:val="nil"/>
                <w:left w:val="nil"/>
                <w:bottom w:val="nil"/>
                <w:right w:val="nil"/>
                <w:between w:val="nil"/>
              </w:pBdr>
              <w:jc w:val="both"/>
              <w:rPr>
                <w:sz w:val="20"/>
                <w:szCs w:val="20"/>
                <w:lang w:val="kk-KZ"/>
              </w:rPr>
            </w:pPr>
            <w:r>
              <w:rPr>
                <w:sz w:val="20"/>
                <w:szCs w:val="20"/>
                <w:lang w:val="kk-KZ"/>
              </w:rPr>
              <w:t xml:space="preserve">6.1. </w:t>
            </w:r>
            <w:r w:rsidR="00DF6B51">
              <w:rPr>
                <w:sz w:val="22"/>
                <w:szCs w:val="22"/>
                <w:lang w:val="kk-KZ"/>
              </w:rPr>
              <w:t>Б</w:t>
            </w:r>
            <w:r w:rsidR="00DF6B51" w:rsidRPr="009E77DD">
              <w:rPr>
                <w:sz w:val="22"/>
                <w:szCs w:val="22"/>
                <w:lang w:val="kk-KZ"/>
              </w:rPr>
              <w:t>иотынайтқыш</w:t>
            </w:r>
            <w:r w:rsidRPr="00D348F8">
              <w:rPr>
                <w:sz w:val="20"/>
                <w:szCs w:val="20"/>
                <w:lang w:val="kk-KZ"/>
              </w:rPr>
              <w:t xml:space="preserve"> түрлерін алу әдістерінің сызба-нұс </w:t>
            </w:r>
          </w:p>
          <w:p w14:paraId="189AF3D9" w14:textId="5E7E7C45" w:rsidR="008E158F" w:rsidRPr="00D051BB" w:rsidRDefault="008E158F" w:rsidP="008E158F">
            <w:pPr>
              <w:jc w:val="both"/>
              <w:rPr>
                <w:rStyle w:val="normaltextrun"/>
                <w:b/>
                <w:bCs/>
                <w:color w:val="000000"/>
                <w:sz w:val="20"/>
                <w:szCs w:val="20"/>
                <w:shd w:val="clear" w:color="auto" w:fill="FFFFFF"/>
                <w:lang w:val="kk-KZ"/>
              </w:rPr>
            </w:pPr>
            <w:r w:rsidRPr="00D348F8">
              <w:rPr>
                <w:sz w:val="20"/>
                <w:szCs w:val="20"/>
                <w:lang w:val="kk-KZ"/>
              </w:rPr>
              <w:t xml:space="preserve">Кең пайдаланылатын </w:t>
            </w:r>
            <w:r w:rsidR="009F120A" w:rsidRPr="009E77DD">
              <w:rPr>
                <w:sz w:val="22"/>
                <w:szCs w:val="22"/>
                <w:lang w:val="kk-KZ"/>
              </w:rPr>
              <w:t>биотынайтқыш</w:t>
            </w:r>
            <w:r w:rsidRPr="00D348F8">
              <w:rPr>
                <w:sz w:val="20"/>
                <w:szCs w:val="20"/>
                <w:lang w:val="kk-KZ"/>
              </w:rPr>
              <w:t xml:space="preserve"> көздерін биотехн</w:t>
            </w:r>
            <w:r>
              <w:rPr>
                <w:sz w:val="20"/>
                <w:szCs w:val="20"/>
                <w:lang w:val="kk-KZ"/>
              </w:rPr>
              <w:t>ологиялық өндіру жолдарын біледі.</w:t>
            </w:r>
          </w:p>
        </w:tc>
      </w:tr>
      <w:tr w:rsidR="008E158F" w:rsidRPr="003E52F8" w14:paraId="0B789A1A" w14:textId="77777777" w:rsidTr="008E158F">
        <w:trPr>
          <w:trHeight w:val="810"/>
        </w:trPr>
        <w:tc>
          <w:tcPr>
            <w:tcW w:w="2411" w:type="dxa"/>
            <w:vMerge/>
          </w:tcPr>
          <w:p w14:paraId="2FD7E666" w14:textId="77777777" w:rsidR="008E158F" w:rsidRPr="002655E7" w:rsidRDefault="008E158F" w:rsidP="000C2E1B">
            <w:pPr>
              <w:rPr>
                <w:b/>
                <w:sz w:val="20"/>
                <w:szCs w:val="20"/>
                <w:lang w:val="kk-KZ"/>
              </w:rPr>
            </w:pPr>
          </w:p>
        </w:tc>
        <w:tc>
          <w:tcPr>
            <w:tcW w:w="5386" w:type="dxa"/>
            <w:gridSpan w:val="5"/>
            <w:tcBorders>
              <w:top w:val="single" w:sz="4" w:space="0" w:color="auto"/>
              <w:bottom w:val="single" w:sz="4" w:space="0" w:color="auto"/>
            </w:tcBorders>
          </w:tcPr>
          <w:p w14:paraId="08AEB4B8" w14:textId="700FFFF3" w:rsidR="008E158F" w:rsidRPr="00B21DBF" w:rsidRDefault="008E158F" w:rsidP="00D051BB">
            <w:pPr>
              <w:jc w:val="both"/>
              <w:rPr>
                <w:sz w:val="20"/>
                <w:szCs w:val="20"/>
                <w:lang w:val="kk-KZ"/>
              </w:rPr>
            </w:pPr>
            <w:r w:rsidRPr="00B21DBF">
              <w:rPr>
                <w:sz w:val="20"/>
                <w:szCs w:val="20"/>
                <w:lang w:val="kk-KZ"/>
              </w:rPr>
              <w:t xml:space="preserve">7. </w:t>
            </w:r>
            <w:r w:rsidR="00253A94" w:rsidRPr="00B21DBF">
              <w:rPr>
                <w:sz w:val="20"/>
                <w:szCs w:val="20"/>
                <w:lang w:val="kk-KZ"/>
              </w:rPr>
              <w:t>Ауыл шаруашылығына арналған биотыңайтқыштарды микробиологиялық өндіру. Өсімдіктің өсуі мен өнімділігін арттыру үшін биотыңайтқыш продуценттері болып саналатын фототрофты микроорганизмдердің (микробалдырлар, цианобактериялар) және өсімдік өсуін ынталандыратын пайдалы бактериялардың (PGPB) белсенді штаммдарын дақылдау технологияларын әзірлеу және алу жолдарын біледі.</w:t>
            </w:r>
          </w:p>
        </w:tc>
        <w:tc>
          <w:tcPr>
            <w:tcW w:w="2693" w:type="dxa"/>
            <w:gridSpan w:val="2"/>
            <w:tcBorders>
              <w:top w:val="single" w:sz="4" w:space="0" w:color="auto"/>
              <w:bottom w:val="single" w:sz="4" w:space="0" w:color="auto"/>
            </w:tcBorders>
          </w:tcPr>
          <w:p w14:paraId="3157AC45" w14:textId="69418EC6" w:rsidR="008E158F" w:rsidRPr="00D051BB" w:rsidRDefault="008E158F" w:rsidP="008E158F">
            <w:pPr>
              <w:jc w:val="both"/>
              <w:rPr>
                <w:rStyle w:val="normaltextrun"/>
                <w:b/>
                <w:bCs/>
                <w:color w:val="000000"/>
                <w:sz w:val="20"/>
                <w:szCs w:val="20"/>
                <w:shd w:val="clear" w:color="auto" w:fill="FFFFFF"/>
                <w:lang w:val="kk-KZ"/>
              </w:rPr>
            </w:pPr>
            <w:r>
              <w:rPr>
                <w:sz w:val="20"/>
                <w:szCs w:val="20"/>
                <w:lang w:val="kk-KZ"/>
              </w:rPr>
              <w:t>7</w:t>
            </w:r>
            <w:r w:rsidRPr="00D348F8">
              <w:rPr>
                <w:sz w:val="20"/>
                <w:szCs w:val="20"/>
                <w:lang w:val="kk-KZ"/>
              </w:rPr>
              <w:t xml:space="preserve">.1. Фототрофты микроорганизмдердің негізіндегі </w:t>
            </w:r>
            <w:r w:rsidR="00047CE0" w:rsidRPr="00253A94">
              <w:rPr>
                <w:sz w:val="20"/>
                <w:szCs w:val="20"/>
                <w:lang w:val="kk-KZ"/>
              </w:rPr>
              <w:t>биотыңайтқыштарды</w:t>
            </w:r>
            <w:r w:rsidR="00047CE0">
              <w:rPr>
                <w:sz w:val="20"/>
                <w:szCs w:val="20"/>
                <w:lang w:val="kk-KZ"/>
              </w:rPr>
              <w:t xml:space="preserve"> </w:t>
            </w:r>
            <w:r>
              <w:rPr>
                <w:sz w:val="20"/>
                <w:szCs w:val="20"/>
                <w:lang w:val="kk-KZ"/>
              </w:rPr>
              <w:t>алу технологиясын игереді.</w:t>
            </w:r>
          </w:p>
        </w:tc>
      </w:tr>
      <w:tr w:rsidR="00D051BB" w:rsidRPr="003E52F8" w14:paraId="2AE3918F" w14:textId="77777777" w:rsidTr="00D051BB">
        <w:trPr>
          <w:trHeight w:val="1185"/>
        </w:trPr>
        <w:tc>
          <w:tcPr>
            <w:tcW w:w="2411" w:type="dxa"/>
            <w:vMerge/>
          </w:tcPr>
          <w:p w14:paraId="6C019CCF" w14:textId="77777777" w:rsidR="00D051BB" w:rsidRPr="002655E7" w:rsidRDefault="00D051BB" w:rsidP="000C2E1B">
            <w:pPr>
              <w:rPr>
                <w:b/>
                <w:sz w:val="20"/>
                <w:szCs w:val="20"/>
                <w:lang w:val="kk-KZ"/>
              </w:rPr>
            </w:pPr>
          </w:p>
        </w:tc>
        <w:tc>
          <w:tcPr>
            <w:tcW w:w="5386" w:type="dxa"/>
            <w:gridSpan w:val="5"/>
            <w:tcBorders>
              <w:top w:val="single" w:sz="4" w:space="0" w:color="auto"/>
              <w:bottom w:val="single" w:sz="4" w:space="0" w:color="auto"/>
            </w:tcBorders>
          </w:tcPr>
          <w:p w14:paraId="087520EA" w14:textId="40BC9256" w:rsidR="00D051BB" w:rsidRPr="00B21DBF" w:rsidRDefault="00D051BB" w:rsidP="00D051BB">
            <w:pPr>
              <w:jc w:val="both"/>
              <w:rPr>
                <w:sz w:val="20"/>
                <w:szCs w:val="20"/>
                <w:lang w:val="kk-KZ"/>
              </w:rPr>
            </w:pPr>
            <w:r w:rsidRPr="00B21DBF">
              <w:rPr>
                <w:sz w:val="20"/>
                <w:szCs w:val="20"/>
                <w:lang w:val="kk-KZ"/>
              </w:rPr>
              <w:t xml:space="preserve"> </w:t>
            </w:r>
          </w:p>
          <w:p w14:paraId="14E99202" w14:textId="24B6A48A" w:rsidR="00D051BB" w:rsidRPr="00B21DBF" w:rsidRDefault="00D051BB" w:rsidP="00D051BB">
            <w:pPr>
              <w:jc w:val="both"/>
              <w:rPr>
                <w:sz w:val="20"/>
                <w:szCs w:val="20"/>
                <w:lang w:val="kk-KZ"/>
              </w:rPr>
            </w:pPr>
            <w:r w:rsidRPr="00B21DBF">
              <w:rPr>
                <w:sz w:val="20"/>
                <w:szCs w:val="20"/>
                <w:lang w:val="kk-KZ"/>
              </w:rPr>
              <w:t>8</w:t>
            </w:r>
            <w:r w:rsidR="00B21DBF" w:rsidRPr="00B21DBF">
              <w:rPr>
                <w:sz w:val="20"/>
                <w:szCs w:val="20"/>
                <w:lang w:val="kk-KZ"/>
              </w:rPr>
              <w:t>. Органикалық қалдықтарды (ауылшаруашылық және тұрмыстық) қайта өңдеп, оларды биотыңайтқыштар мен топырақ құнарлылығын арттыратын органикалық қоспалар алуда тиімді пайдаланудың стратегияларын ғылыми негізде әзірлей және рационалды жобалай біледі.</w:t>
            </w:r>
          </w:p>
        </w:tc>
        <w:tc>
          <w:tcPr>
            <w:tcW w:w="2693" w:type="dxa"/>
            <w:gridSpan w:val="2"/>
            <w:tcBorders>
              <w:top w:val="single" w:sz="4" w:space="0" w:color="auto"/>
              <w:bottom w:val="single" w:sz="4" w:space="0" w:color="auto"/>
            </w:tcBorders>
          </w:tcPr>
          <w:p w14:paraId="0EA9616C" w14:textId="77777777" w:rsidR="00D051BB" w:rsidRDefault="008E158F" w:rsidP="008E158F">
            <w:pPr>
              <w:jc w:val="both"/>
              <w:rPr>
                <w:sz w:val="20"/>
                <w:szCs w:val="20"/>
                <w:lang w:val="kk-KZ"/>
              </w:rPr>
            </w:pPr>
            <w:r>
              <w:rPr>
                <w:sz w:val="20"/>
                <w:szCs w:val="20"/>
                <w:lang w:val="kk-KZ"/>
              </w:rPr>
              <w:t>8</w:t>
            </w:r>
            <w:r w:rsidRPr="00CF5647">
              <w:rPr>
                <w:sz w:val="20"/>
                <w:szCs w:val="20"/>
                <w:lang w:val="kk-KZ"/>
              </w:rPr>
              <w:t>.1</w:t>
            </w:r>
            <w:r w:rsidRPr="00B44A66">
              <w:rPr>
                <w:sz w:val="20"/>
                <w:szCs w:val="20"/>
                <w:lang w:val="kk-KZ"/>
              </w:rPr>
              <w:t xml:space="preserve"> </w:t>
            </w:r>
            <w:r w:rsidRPr="00D348F8">
              <w:rPr>
                <w:sz w:val="20"/>
                <w:szCs w:val="20"/>
                <w:lang w:val="kk-KZ"/>
              </w:rPr>
              <w:t>Фототрофты микроорганизмдердің өнімділігін генетикалық инженери</w:t>
            </w:r>
            <w:r>
              <w:rPr>
                <w:sz w:val="20"/>
                <w:szCs w:val="20"/>
                <w:lang w:val="kk-KZ"/>
              </w:rPr>
              <w:t>я көмегімен өсіру жолдарын игереді</w:t>
            </w:r>
            <w:r w:rsidRPr="00D348F8">
              <w:rPr>
                <w:sz w:val="20"/>
                <w:szCs w:val="20"/>
                <w:lang w:val="kk-KZ"/>
              </w:rPr>
              <w:t>.</w:t>
            </w:r>
          </w:p>
          <w:p w14:paraId="5F932447" w14:textId="15E23A84" w:rsidR="008E158F" w:rsidRPr="00D051BB" w:rsidRDefault="008E158F" w:rsidP="008E158F">
            <w:pPr>
              <w:jc w:val="both"/>
              <w:rPr>
                <w:rStyle w:val="normaltextrun"/>
                <w:b/>
                <w:bCs/>
                <w:color w:val="000000"/>
                <w:sz w:val="20"/>
                <w:szCs w:val="20"/>
                <w:shd w:val="clear" w:color="auto" w:fill="FFFFFF"/>
                <w:lang w:val="kk-KZ"/>
              </w:rPr>
            </w:pPr>
            <w:r>
              <w:rPr>
                <w:sz w:val="20"/>
                <w:szCs w:val="20"/>
                <w:lang w:val="kk-KZ"/>
              </w:rPr>
              <w:t>8</w:t>
            </w:r>
            <w:r w:rsidRPr="00C17D42">
              <w:rPr>
                <w:sz w:val="20"/>
                <w:szCs w:val="20"/>
                <w:lang w:val="kk-KZ"/>
              </w:rPr>
              <w:t xml:space="preserve">.2 </w:t>
            </w:r>
            <w:r>
              <w:rPr>
                <w:sz w:val="20"/>
                <w:szCs w:val="20"/>
                <w:lang w:val="kk-KZ"/>
              </w:rPr>
              <w:t>Т</w:t>
            </w:r>
            <w:r w:rsidRPr="00D348F8">
              <w:rPr>
                <w:sz w:val="20"/>
                <w:szCs w:val="20"/>
                <w:lang w:val="kk-KZ"/>
              </w:rPr>
              <w:t xml:space="preserve">ұрмыстық қалдықтарды </w:t>
            </w:r>
            <w:r w:rsidR="000954B0">
              <w:rPr>
                <w:sz w:val="20"/>
                <w:szCs w:val="20"/>
                <w:lang w:val="kk-KZ"/>
              </w:rPr>
              <w:t>биотынайтқыш өндір</w:t>
            </w:r>
            <w:r w:rsidR="00510F19">
              <w:rPr>
                <w:sz w:val="20"/>
                <w:szCs w:val="20"/>
                <w:lang w:val="kk-KZ"/>
              </w:rPr>
              <w:t>үде</w:t>
            </w:r>
            <w:r w:rsidRPr="00D348F8">
              <w:rPr>
                <w:sz w:val="20"/>
                <w:szCs w:val="20"/>
                <w:lang w:val="kk-KZ"/>
              </w:rPr>
              <w:t xml:space="preserve"> пайдаланудың страдег</w:t>
            </w:r>
            <w:r>
              <w:rPr>
                <w:sz w:val="20"/>
                <w:szCs w:val="20"/>
                <w:lang w:val="kk-KZ"/>
              </w:rPr>
              <w:t>иясын шешу техникасын қолдана алады.</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451684C5" w:rsidR="00A02A85" w:rsidRPr="003F2DC5" w:rsidRDefault="008E158F" w:rsidP="00B77F6B">
            <w:pPr>
              <w:rPr>
                <w:b/>
                <w:sz w:val="20"/>
                <w:szCs w:val="20"/>
              </w:rPr>
            </w:pPr>
            <w:r w:rsidRPr="00C46510">
              <w:rPr>
                <w:sz w:val="20"/>
                <w:szCs w:val="20"/>
                <w:lang w:val="kk-KZ"/>
              </w:rPr>
              <w:t>Микробиология негіздері, Микроорганизмдер биотехнологиясы, Биохимия, өсімдіктер физиологиясы және молекулярлық биология</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4713C137" w:rsidR="00A02A85" w:rsidRPr="003F2DC5" w:rsidRDefault="008E158F" w:rsidP="00B77F6B">
            <w:pPr>
              <w:rPr>
                <w:sz w:val="20"/>
                <w:szCs w:val="20"/>
              </w:rPr>
            </w:pPr>
            <w:r w:rsidRPr="00C46510">
              <w:rPr>
                <w:sz w:val="20"/>
                <w:szCs w:val="20"/>
                <w:lang w:val="kk-KZ"/>
              </w:rPr>
              <w:t>Генетик</w:t>
            </w:r>
            <w:r>
              <w:rPr>
                <w:sz w:val="20"/>
                <w:szCs w:val="20"/>
                <w:lang w:val="kk-KZ"/>
              </w:rPr>
              <w:t>алық инженерия, Микроорганизмдер</w:t>
            </w:r>
            <w:r w:rsidRPr="00C46510">
              <w:rPr>
                <w:sz w:val="20"/>
                <w:szCs w:val="20"/>
                <w:lang w:val="kk-KZ"/>
              </w:rPr>
              <w:t xml:space="preserve"> </w:t>
            </w:r>
            <w:r>
              <w:rPr>
                <w:sz w:val="20"/>
                <w:szCs w:val="20"/>
                <w:lang w:val="kk-KZ"/>
              </w:rPr>
              <w:t>экологиясы</w:t>
            </w:r>
          </w:p>
        </w:tc>
      </w:tr>
      <w:tr w:rsidR="00931DE8" w:rsidRPr="003E52F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690A2" w14:textId="77777777" w:rsidR="008E158F" w:rsidRPr="008E158F" w:rsidRDefault="008E158F" w:rsidP="008E158F">
            <w:pPr>
              <w:rPr>
                <w:sz w:val="20"/>
                <w:szCs w:val="20"/>
                <w:lang w:val="kk-KZ"/>
              </w:rPr>
            </w:pPr>
            <w:r w:rsidRPr="008E158F">
              <w:rPr>
                <w:b/>
                <w:bCs/>
                <w:color w:val="000000"/>
                <w:sz w:val="20"/>
                <w:szCs w:val="20"/>
                <w:lang w:val="kk-KZ"/>
              </w:rPr>
              <w:t xml:space="preserve">Әдебиет: </w:t>
            </w:r>
            <w:r w:rsidRPr="008E158F">
              <w:rPr>
                <w:color w:val="000000"/>
                <w:sz w:val="20"/>
                <w:szCs w:val="20"/>
                <w:lang w:val="kk-KZ"/>
              </w:rPr>
              <w:t>негізгі, қосымша.</w:t>
            </w:r>
            <w:r w:rsidRPr="008E158F">
              <w:rPr>
                <w:sz w:val="20"/>
                <w:szCs w:val="20"/>
                <w:lang w:val="kk-KZ"/>
              </w:rPr>
              <w:t xml:space="preserve"> </w:t>
            </w:r>
          </w:p>
          <w:p w14:paraId="51F78B07" w14:textId="77777777" w:rsidR="008E158F" w:rsidRPr="008E158F" w:rsidRDefault="008E158F" w:rsidP="008E158F">
            <w:pPr>
              <w:numPr>
                <w:ilvl w:val="0"/>
                <w:numId w:val="12"/>
              </w:numPr>
              <w:tabs>
                <w:tab w:val="left" w:pos="430"/>
              </w:tabs>
              <w:spacing w:after="37"/>
              <w:rPr>
                <w:sz w:val="20"/>
                <w:szCs w:val="20"/>
              </w:rPr>
            </w:pPr>
            <w:r w:rsidRPr="008E158F">
              <w:rPr>
                <w:sz w:val="20"/>
                <w:szCs w:val="20"/>
              </w:rPr>
              <w:t>Кондратьева Е.Н. Автотрофные прокариоты. – М.: МГУ, 1996.-302с.</w:t>
            </w:r>
          </w:p>
          <w:p w14:paraId="209D6A8E" w14:textId="77777777" w:rsidR="008E158F" w:rsidRPr="008E158F" w:rsidRDefault="008E158F" w:rsidP="008E158F">
            <w:pPr>
              <w:numPr>
                <w:ilvl w:val="0"/>
                <w:numId w:val="12"/>
              </w:numPr>
              <w:tabs>
                <w:tab w:val="left" w:pos="430"/>
              </w:tabs>
              <w:spacing w:after="37"/>
              <w:rPr>
                <w:sz w:val="20"/>
                <w:szCs w:val="20"/>
              </w:rPr>
            </w:pPr>
            <w:r w:rsidRPr="008E158F">
              <w:rPr>
                <w:sz w:val="20"/>
                <w:szCs w:val="20"/>
              </w:rPr>
              <w:t>Кондратьева Е.Н., Максимова И.В., Самуилова В.Д. Фототрофные микроорганизмы: Учеб. пособие. - М.: МГУ, 1989.-376с</w:t>
            </w:r>
          </w:p>
          <w:p w14:paraId="520D8959" w14:textId="77777777" w:rsidR="008E158F" w:rsidRPr="008E158F" w:rsidRDefault="008E158F" w:rsidP="008E158F">
            <w:pPr>
              <w:numPr>
                <w:ilvl w:val="0"/>
                <w:numId w:val="12"/>
              </w:numPr>
              <w:tabs>
                <w:tab w:val="left" w:pos="430"/>
              </w:tabs>
              <w:spacing w:after="37"/>
              <w:rPr>
                <w:sz w:val="20"/>
                <w:szCs w:val="20"/>
              </w:rPr>
            </w:pPr>
            <w:r w:rsidRPr="008E158F">
              <w:rPr>
                <w:sz w:val="20"/>
                <w:szCs w:val="20"/>
              </w:rPr>
              <w:t>Заядан Б.К., Фототрофты микроорганизмдер биотехнологиясы. –Павлодар, «Brand print»,2010,-432бет</w:t>
            </w:r>
          </w:p>
          <w:p w14:paraId="7BCC6480" w14:textId="77777777" w:rsidR="008E158F" w:rsidRPr="008E158F" w:rsidRDefault="008E158F" w:rsidP="008E158F">
            <w:pPr>
              <w:numPr>
                <w:ilvl w:val="0"/>
                <w:numId w:val="12"/>
              </w:numPr>
              <w:tabs>
                <w:tab w:val="left" w:pos="430"/>
              </w:tabs>
              <w:spacing w:after="37"/>
              <w:rPr>
                <w:sz w:val="20"/>
                <w:szCs w:val="20"/>
              </w:rPr>
            </w:pPr>
            <w:r w:rsidRPr="008E158F">
              <w:rPr>
                <w:sz w:val="20"/>
                <w:szCs w:val="20"/>
              </w:rPr>
              <w:t>Кузнецов А.Е., Градова Н.Б. Научные основы экобиотехнологии Изд.; Мир. 2006.</w:t>
            </w:r>
          </w:p>
          <w:p w14:paraId="6B388E3D" w14:textId="77777777" w:rsidR="008E158F" w:rsidRPr="008E158F" w:rsidRDefault="008E158F" w:rsidP="008E158F">
            <w:pPr>
              <w:numPr>
                <w:ilvl w:val="0"/>
                <w:numId w:val="12"/>
              </w:numPr>
              <w:tabs>
                <w:tab w:val="left" w:pos="430"/>
              </w:tabs>
              <w:spacing w:after="37"/>
              <w:rPr>
                <w:sz w:val="20"/>
                <w:szCs w:val="20"/>
              </w:rPr>
            </w:pPr>
            <w:r w:rsidRPr="008E158F">
              <w:rPr>
                <w:sz w:val="20"/>
                <w:szCs w:val="20"/>
              </w:rPr>
              <w:t xml:space="preserve">Экологическая биотехнология: пер. с англ./ Под ред. К.Ф.Форстера, Д.А.Дж. Вейза. -Л.: Химия, 1990. -384 с. </w:t>
            </w:r>
          </w:p>
          <w:p w14:paraId="73B5B138" w14:textId="77777777" w:rsidR="008E158F" w:rsidRPr="008E158F" w:rsidRDefault="008E158F" w:rsidP="008E158F">
            <w:pPr>
              <w:numPr>
                <w:ilvl w:val="0"/>
                <w:numId w:val="12"/>
              </w:numPr>
              <w:tabs>
                <w:tab w:val="left" w:pos="430"/>
              </w:tabs>
              <w:spacing w:after="37"/>
              <w:rPr>
                <w:sz w:val="20"/>
                <w:szCs w:val="20"/>
                <w:lang w:val="en-US"/>
              </w:rPr>
            </w:pPr>
            <w:r w:rsidRPr="008E158F">
              <w:rPr>
                <w:sz w:val="20"/>
                <w:szCs w:val="20"/>
                <w:lang w:val="en-US"/>
              </w:rPr>
              <w:t xml:space="preserve">Jon E. Smith. Biotechnology Cambridge university press, 2009 </w:t>
            </w:r>
          </w:p>
          <w:p w14:paraId="1C5CA350"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Raina M. Maier, Ian L. Pepper, Charles P. Gerba.  </w:t>
            </w:r>
            <w:r w:rsidRPr="008E158F">
              <w:rPr>
                <w:sz w:val="20"/>
                <w:szCs w:val="20"/>
              </w:rPr>
              <w:t>EnviromentalMicrobiologyLondon., 2009</w:t>
            </w:r>
          </w:p>
          <w:p w14:paraId="28F1F22E" w14:textId="77777777" w:rsidR="008E158F" w:rsidRPr="008E158F" w:rsidRDefault="008E158F" w:rsidP="008E158F">
            <w:pPr>
              <w:numPr>
                <w:ilvl w:val="0"/>
                <w:numId w:val="12"/>
              </w:numPr>
              <w:tabs>
                <w:tab w:val="left" w:pos="430"/>
              </w:tabs>
              <w:spacing w:after="37"/>
              <w:rPr>
                <w:sz w:val="20"/>
                <w:szCs w:val="20"/>
              </w:rPr>
            </w:pPr>
            <w:r w:rsidRPr="008E158F">
              <w:rPr>
                <w:sz w:val="20"/>
                <w:szCs w:val="20"/>
              </w:rPr>
              <w:t>Заядан Б.Қ. Экологиялық биотехнология. Алматы, Литер., 2013.</w:t>
            </w:r>
          </w:p>
          <w:p w14:paraId="64E49870"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Carr N.G., Whitten B. A. The biology of cyanobacteria //University of California Press, Blackwell Scientific Publications. </w:t>
            </w:r>
            <w:r w:rsidRPr="008E158F">
              <w:rPr>
                <w:sz w:val="20"/>
                <w:szCs w:val="20"/>
              </w:rPr>
              <w:t>Berkery Los Angeles. – 1982. - P.688.</w:t>
            </w:r>
          </w:p>
          <w:p w14:paraId="30B8F6B3"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Posten C., Schaub G. Microalgae and terrestrial biomass as source for fuels –a process view //J. Biotechnol. </w:t>
            </w:r>
            <w:r w:rsidRPr="008E158F">
              <w:rPr>
                <w:sz w:val="20"/>
                <w:szCs w:val="20"/>
              </w:rPr>
              <w:t>142.- 2009.-142. P.64–69.</w:t>
            </w:r>
          </w:p>
          <w:p w14:paraId="42DD0E17" w14:textId="77777777" w:rsidR="008E158F" w:rsidRPr="008E158F" w:rsidRDefault="008E158F" w:rsidP="008E158F">
            <w:pPr>
              <w:numPr>
                <w:ilvl w:val="0"/>
                <w:numId w:val="12"/>
              </w:numPr>
              <w:tabs>
                <w:tab w:val="left" w:pos="430"/>
              </w:tabs>
              <w:spacing w:after="37"/>
              <w:rPr>
                <w:sz w:val="20"/>
                <w:szCs w:val="20"/>
              </w:rPr>
            </w:pPr>
            <w:r w:rsidRPr="008E158F">
              <w:rPr>
                <w:sz w:val="20"/>
                <w:szCs w:val="20"/>
              </w:rPr>
              <w:lastRenderedPageBreak/>
              <w:t>Технологии и оборудование по производству биодизельного топлива. [Элекронный ресурс].–http://megaresearch.ru/files/demo_file/7226.pdf.</w:t>
            </w:r>
          </w:p>
          <w:p w14:paraId="357252C3"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Hankamer, B., Lehr, F., Rupprecht, J., Mssgnug, J.H., Posten, C., Kruse, O. Photosynthetic biomass and H2 production by green algae: from bioengineering to bioreactor scale-up //Physiol. </w:t>
            </w:r>
            <w:r w:rsidRPr="008E158F">
              <w:rPr>
                <w:sz w:val="20"/>
                <w:szCs w:val="20"/>
              </w:rPr>
              <w:t>Plant..- 2007.131.- P.10–21.</w:t>
            </w:r>
          </w:p>
          <w:p w14:paraId="7DDDC479" w14:textId="77777777" w:rsidR="008E158F" w:rsidRPr="008E158F" w:rsidRDefault="008E158F" w:rsidP="008E158F">
            <w:pPr>
              <w:numPr>
                <w:ilvl w:val="0"/>
                <w:numId w:val="12"/>
              </w:numPr>
              <w:tabs>
                <w:tab w:val="left" w:pos="430"/>
              </w:tabs>
              <w:spacing w:after="37"/>
              <w:rPr>
                <w:sz w:val="20"/>
                <w:szCs w:val="20"/>
              </w:rPr>
            </w:pPr>
            <w:r w:rsidRPr="008E158F">
              <w:rPr>
                <w:sz w:val="20"/>
                <w:szCs w:val="20"/>
              </w:rPr>
              <w:t xml:space="preserve">Обзор рынка биотоплива в России и за рубежом (биоэтанол и биодизельное топливо) [Элекронный ресурс].– http://marketing.rbc.ru/research/1206950.shtml. </w:t>
            </w:r>
          </w:p>
          <w:p w14:paraId="3FC75AA8"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Li Y., Horsman M., Wu N., Lan C.Q., Dubois-Calero N. Biofuels from microalgae //Biotechnol. </w:t>
            </w:r>
            <w:r w:rsidRPr="008E158F">
              <w:rPr>
                <w:sz w:val="20"/>
                <w:szCs w:val="20"/>
              </w:rPr>
              <w:t>Prog. - 2008. 24.- P. 815–820.</w:t>
            </w:r>
          </w:p>
          <w:p w14:paraId="5DEDACE1" w14:textId="77777777" w:rsidR="008E158F" w:rsidRPr="008E158F" w:rsidRDefault="008E158F" w:rsidP="008E158F">
            <w:pPr>
              <w:numPr>
                <w:ilvl w:val="0"/>
                <w:numId w:val="12"/>
              </w:numPr>
              <w:tabs>
                <w:tab w:val="left" w:pos="430"/>
              </w:tabs>
              <w:spacing w:after="37"/>
              <w:rPr>
                <w:sz w:val="20"/>
                <w:szCs w:val="20"/>
              </w:rPr>
            </w:pPr>
            <w:r w:rsidRPr="008E158F">
              <w:rPr>
                <w:sz w:val="20"/>
                <w:szCs w:val="20"/>
              </w:rPr>
              <w:t>Смирнова Т.Н. Биодизель – альтернативное топливо для дизелей. Получение. Характеристики. Применение. Стоимость [Элекронный ресурс].–http://engine.aviaport.ru/issues/49/page32.html.</w:t>
            </w:r>
          </w:p>
          <w:p w14:paraId="020E2961"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Singh J., Gu S. Commercialization potential of microalgae for biofuels production //Renew. </w:t>
            </w:r>
            <w:r w:rsidRPr="008E158F">
              <w:rPr>
                <w:sz w:val="20"/>
                <w:szCs w:val="20"/>
              </w:rPr>
              <w:t>Sust. Energ. Rev. – 2010. 14.-Рp. 2596–2610.</w:t>
            </w:r>
          </w:p>
          <w:p w14:paraId="74562874" w14:textId="77777777" w:rsidR="008E158F" w:rsidRPr="008E158F" w:rsidRDefault="008E158F" w:rsidP="008E158F">
            <w:pPr>
              <w:numPr>
                <w:ilvl w:val="0"/>
                <w:numId w:val="12"/>
              </w:numPr>
              <w:tabs>
                <w:tab w:val="left" w:pos="430"/>
              </w:tabs>
              <w:spacing w:after="37"/>
              <w:rPr>
                <w:sz w:val="20"/>
                <w:szCs w:val="20"/>
                <w:lang w:val="en-US"/>
              </w:rPr>
            </w:pPr>
            <w:r w:rsidRPr="008E158F">
              <w:rPr>
                <w:sz w:val="20"/>
                <w:szCs w:val="20"/>
                <w:lang w:val="en-US"/>
              </w:rPr>
              <w:t>Schenk P., Thomas-Hall S., Stephens E., Marx U., Mussgnug J., Posten C., et al. Second generation biofuels: high-efficiency microalgae for biodiesel production //BioEnergy Res. – 2008.1.-P.20–43.</w:t>
            </w:r>
          </w:p>
          <w:p w14:paraId="285AEF84"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Chisti, Y. Biodiesel from microalgae //Biotechnol. </w:t>
            </w:r>
            <w:r w:rsidRPr="008E158F">
              <w:rPr>
                <w:sz w:val="20"/>
                <w:szCs w:val="20"/>
              </w:rPr>
              <w:t>Adv. – 2007.25.-P. 306–394.</w:t>
            </w:r>
          </w:p>
          <w:p w14:paraId="43A371CC" w14:textId="77777777" w:rsidR="008E158F" w:rsidRPr="008E158F" w:rsidRDefault="008E158F" w:rsidP="008E158F">
            <w:pPr>
              <w:numPr>
                <w:ilvl w:val="0"/>
                <w:numId w:val="12"/>
              </w:numPr>
              <w:tabs>
                <w:tab w:val="left" w:pos="430"/>
              </w:tabs>
              <w:spacing w:after="37"/>
              <w:rPr>
                <w:sz w:val="20"/>
                <w:szCs w:val="20"/>
                <w:lang w:val="en-US"/>
              </w:rPr>
            </w:pPr>
            <w:r w:rsidRPr="008E158F">
              <w:rPr>
                <w:sz w:val="20"/>
                <w:szCs w:val="20"/>
                <w:lang w:val="en-US"/>
              </w:rPr>
              <w:t>Lele, S. Indian Green Energy Awareness Center [</w:t>
            </w:r>
            <w:r w:rsidRPr="008E158F">
              <w:rPr>
                <w:sz w:val="20"/>
                <w:szCs w:val="20"/>
              </w:rPr>
              <w:t>Элекронныйресурс</w:t>
            </w:r>
            <w:r w:rsidRPr="008E158F">
              <w:rPr>
                <w:sz w:val="20"/>
                <w:szCs w:val="20"/>
                <w:lang w:val="en-US"/>
              </w:rPr>
              <w:t>].–http://www.svlele.com/karanj.htm.</w:t>
            </w:r>
          </w:p>
          <w:p w14:paraId="70516697"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Tamagnini P., Leitao E., Oliveira P., Ferriera D., Pinto F., Harris D.J., Heidorn T., Lindblad P. Cyanobacterial hydrogenases: diversity, regulation and applications. </w:t>
            </w:r>
            <w:r w:rsidRPr="008E158F">
              <w:rPr>
                <w:sz w:val="20"/>
                <w:szCs w:val="20"/>
              </w:rPr>
              <w:t>FEMS Microbiol. Rev. - 2007.- 31.P. 692–720.</w:t>
            </w:r>
          </w:p>
          <w:p w14:paraId="7DD993A1"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Singh, A., Nigam, P.S., Murphy, J.D. Mechanism and challenges in commercialisation of algal biofuels //Bioresour. </w:t>
            </w:r>
            <w:r w:rsidRPr="008E158F">
              <w:rPr>
                <w:sz w:val="20"/>
                <w:szCs w:val="20"/>
              </w:rPr>
              <w:t>Technol. 102. - 2011. - P. 26–34.</w:t>
            </w:r>
          </w:p>
          <w:p w14:paraId="1F019388" w14:textId="77777777" w:rsidR="008E158F" w:rsidRPr="008E158F" w:rsidRDefault="008E158F" w:rsidP="008E158F">
            <w:pPr>
              <w:numPr>
                <w:ilvl w:val="0"/>
                <w:numId w:val="12"/>
              </w:numPr>
              <w:tabs>
                <w:tab w:val="left" w:pos="430"/>
              </w:tabs>
              <w:spacing w:after="37"/>
              <w:rPr>
                <w:sz w:val="20"/>
                <w:szCs w:val="20"/>
                <w:lang w:val="en-US"/>
              </w:rPr>
            </w:pPr>
            <w:r w:rsidRPr="008E158F">
              <w:rPr>
                <w:sz w:val="20"/>
                <w:szCs w:val="20"/>
                <w:lang w:val="en-US"/>
              </w:rPr>
              <w:t>Biomass for power generation and CHP [</w:t>
            </w:r>
            <w:r w:rsidRPr="008E158F">
              <w:rPr>
                <w:sz w:val="20"/>
                <w:szCs w:val="20"/>
              </w:rPr>
              <w:t>Элекронныйресурс</w:t>
            </w:r>
            <w:r w:rsidRPr="008E158F">
              <w:rPr>
                <w:sz w:val="20"/>
                <w:szCs w:val="20"/>
                <w:lang w:val="en-US"/>
              </w:rPr>
              <w:t>].–http://www.iea.org/techno/essentials3.pdf</w:t>
            </w:r>
          </w:p>
          <w:p w14:paraId="1A858E9E" w14:textId="77777777" w:rsidR="008E158F" w:rsidRPr="008E158F" w:rsidRDefault="008E158F" w:rsidP="008E158F">
            <w:pPr>
              <w:numPr>
                <w:ilvl w:val="0"/>
                <w:numId w:val="12"/>
              </w:numPr>
              <w:tabs>
                <w:tab w:val="left" w:pos="430"/>
              </w:tabs>
              <w:spacing w:after="37"/>
              <w:rPr>
                <w:sz w:val="20"/>
                <w:szCs w:val="20"/>
              </w:rPr>
            </w:pPr>
            <w:r w:rsidRPr="008E158F">
              <w:rPr>
                <w:sz w:val="20"/>
                <w:szCs w:val="20"/>
                <w:lang w:val="en-US"/>
              </w:rPr>
              <w:t xml:space="preserve">Borchard, J.A., Omelia, C.R. Sand filtration of algal suspensions //J. Am. </w:t>
            </w:r>
            <w:r w:rsidRPr="008E158F">
              <w:rPr>
                <w:sz w:val="20"/>
                <w:szCs w:val="20"/>
              </w:rPr>
              <w:t>Water Works Assoc. - 1961. – 53-P. 1493–1502</w:t>
            </w:r>
          </w:p>
          <w:p w14:paraId="10BCFE72" w14:textId="77777777" w:rsidR="008E158F" w:rsidRPr="008E158F" w:rsidRDefault="008E158F" w:rsidP="008E158F">
            <w:pPr>
              <w:numPr>
                <w:ilvl w:val="0"/>
                <w:numId w:val="12"/>
              </w:numPr>
              <w:tabs>
                <w:tab w:val="left" w:pos="430"/>
              </w:tabs>
              <w:autoSpaceDE w:val="0"/>
              <w:autoSpaceDN w:val="0"/>
              <w:adjustRightInd w:val="0"/>
              <w:contextualSpacing/>
              <w:rPr>
                <w:sz w:val="20"/>
                <w:szCs w:val="20"/>
                <w:lang w:val="kk-KZ"/>
              </w:rPr>
            </w:pPr>
            <w:r w:rsidRPr="008E158F">
              <w:rPr>
                <w:sz w:val="20"/>
                <w:szCs w:val="20"/>
                <w:lang w:val="en-US"/>
              </w:rPr>
              <w:t>Selvan</w:t>
            </w:r>
            <w:r w:rsidRPr="00242006">
              <w:rPr>
                <w:sz w:val="20"/>
                <w:szCs w:val="20"/>
              </w:rPr>
              <w:t xml:space="preserve"> </w:t>
            </w:r>
            <w:r w:rsidRPr="008E158F">
              <w:rPr>
                <w:sz w:val="20"/>
                <w:szCs w:val="20"/>
                <w:lang w:val="en-US"/>
              </w:rPr>
              <w:t>BK</w:t>
            </w:r>
            <w:r w:rsidRPr="00242006">
              <w:rPr>
                <w:sz w:val="20"/>
                <w:szCs w:val="20"/>
              </w:rPr>
              <w:t xml:space="preserve">, </w:t>
            </w:r>
            <w:r w:rsidRPr="008E158F">
              <w:rPr>
                <w:sz w:val="20"/>
                <w:szCs w:val="20"/>
                <w:lang w:val="en-US"/>
              </w:rPr>
              <w:t>Revathi</w:t>
            </w:r>
            <w:r w:rsidRPr="00242006">
              <w:rPr>
                <w:sz w:val="20"/>
                <w:szCs w:val="20"/>
              </w:rPr>
              <w:t xml:space="preserve"> </w:t>
            </w:r>
            <w:r w:rsidRPr="008E158F">
              <w:rPr>
                <w:sz w:val="20"/>
                <w:szCs w:val="20"/>
                <w:lang w:val="en-US"/>
              </w:rPr>
              <w:t>M</w:t>
            </w:r>
            <w:r w:rsidRPr="00242006">
              <w:rPr>
                <w:sz w:val="20"/>
                <w:szCs w:val="20"/>
              </w:rPr>
              <w:t xml:space="preserve">, </w:t>
            </w:r>
            <w:r w:rsidRPr="008E158F">
              <w:rPr>
                <w:sz w:val="20"/>
                <w:szCs w:val="20"/>
                <w:lang w:val="en-US"/>
              </w:rPr>
              <w:t>Piriya</w:t>
            </w:r>
            <w:r w:rsidRPr="00242006">
              <w:rPr>
                <w:sz w:val="20"/>
                <w:szCs w:val="20"/>
              </w:rPr>
              <w:t xml:space="preserve"> </w:t>
            </w:r>
            <w:r w:rsidRPr="008E158F">
              <w:rPr>
                <w:sz w:val="20"/>
                <w:szCs w:val="20"/>
                <w:lang w:val="en-US"/>
              </w:rPr>
              <w:t>PS</w:t>
            </w:r>
            <w:r w:rsidRPr="00242006">
              <w:rPr>
                <w:sz w:val="20"/>
                <w:szCs w:val="20"/>
              </w:rPr>
              <w:t xml:space="preserve">, </w:t>
            </w:r>
            <w:r w:rsidRPr="008E158F">
              <w:rPr>
                <w:sz w:val="20"/>
                <w:szCs w:val="20"/>
                <w:lang w:val="en-US"/>
              </w:rPr>
              <w:t>Vasan</w:t>
            </w:r>
            <w:r w:rsidRPr="00242006">
              <w:rPr>
                <w:sz w:val="20"/>
                <w:szCs w:val="20"/>
              </w:rPr>
              <w:t xml:space="preserve"> </w:t>
            </w:r>
            <w:r w:rsidRPr="008E158F">
              <w:rPr>
                <w:sz w:val="20"/>
                <w:szCs w:val="20"/>
                <w:lang w:val="en-US"/>
              </w:rPr>
              <w:t>PT</w:t>
            </w:r>
            <w:r w:rsidRPr="00242006">
              <w:rPr>
                <w:sz w:val="20"/>
                <w:szCs w:val="20"/>
              </w:rPr>
              <w:t xml:space="preserve">, </w:t>
            </w:r>
            <w:r w:rsidRPr="008E158F">
              <w:rPr>
                <w:sz w:val="20"/>
                <w:szCs w:val="20"/>
                <w:lang w:val="en-US"/>
              </w:rPr>
              <w:t>Prabhu</w:t>
            </w:r>
            <w:r w:rsidRPr="00242006">
              <w:rPr>
                <w:sz w:val="20"/>
                <w:szCs w:val="20"/>
              </w:rPr>
              <w:t xml:space="preserve"> </w:t>
            </w:r>
            <w:r w:rsidRPr="008E158F">
              <w:rPr>
                <w:sz w:val="20"/>
                <w:szCs w:val="20"/>
                <w:lang w:val="en-US"/>
              </w:rPr>
              <w:t>DI</w:t>
            </w:r>
            <w:r w:rsidRPr="00242006">
              <w:rPr>
                <w:sz w:val="20"/>
                <w:szCs w:val="20"/>
              </w:rPr>
              <w:t xml:space="preserve">, </w:t>
            </w:r>
            <w:r w:rsidRPr="008E158F">
              <w:rPr>
                <w:sz w:val="20"/>
                <w:szCs w:val="20"/>
                <w:lang w:val="en-US"/>
              </w:rPr>
              <w:t>Vennison</w:t>
            </w:r>
            <w:r w:rsidRPr="00242006">
              <w:rPr>
                <w:sz w:val="20"/>
                <w:szCs w:val="20"/>
              </w:rPr>
              <w:t xml:space="preserve"> </w:t>
            </w:r>
            <w:r w:rsidRPr="008E158F">
              <w:rPr>
                <w:sz w:val="20"/>
                <w:szCs w:val="20"/>
                <w:lang w:val="en-US"/>
              </w:rPr>
              <w:t>SJ</w:t>
            </w:r>
            <w:r w:rsidRPr="00242006">
              <w:rPr>
                <w:sz w:val="20"/>
                <w:szCs w:val="20"/>
              </w:rPr>
              <w:t xml:space="preserve">. </w:t>
            </w:r>
            <w:r w:rsidRPr="008E158F">
              <w:rPr>
                <w:sz w:val="20"/>
                <w:szCs w:val="20"/>
                <w:lang w:val="en-US"/>
              </w:rPr>
              <w:t xml:space="preserve">Biodiesel production from marine cyanobacteria cultured in plate and tubular photobioreactors //Indian J Exp Biol. Mar. - 2013.- </w:t>
            </w:r>
            <w:r w:rsidRPr="008E158F">
              <w:rPr>
                <w:sz w:val="20"/>
                <w:szCs w:val="20"/>
              </w:rPr>
              <w:t>51(3).-</w:t>
            </w:r>
            <w:r w:rsidRPr="008E158F">
              <w:rPr>
                <w:sz w:val="20"/>
                <w:szCs w:val="20"/>
                <w:lang w:val="en-US"/>
              </w:rPr>
              <w:t>P</w:t>
            </w:r>
            <w:r w:rsidRPr="008E158F">
              <w:rPr>
                <w:sz w:val="20"/>
                <w:szCs w:val="20"/>
              </w:rPr>
              <w:t>.262-268.</w:t>
            </w:r>
          </w:p>
          <w:p w14:paraId="3D7A13FC" w14:textId="77777777" w:rsidR="008E158F" w:rsidRPr="008E158F" w:rsidRDefault="008E158F" w:rsidP="008E158F">
            <w:pPr>
              <w:rPr>
                <w:sz w:val="20"/>
                <w:szCs w:val="20"/>
                <w:lang w:val="kk-KZ"/>
              </w:rPr>
            </w:pPr>
            <w:r w:rsidRPr="008E158F">
              <w:rPr>
                <w:b/>
                <w:bCs/>
                <w:color w:val="000000"/>
                <w:sz w:val="20"/>
                <w:szCs w:val="20"/>
                <w:lang w:val="kk-KZ"/>
              </w:rPr>
              <w:t>Зерттеушілік инфрақұрылымы</w:t>
            </w:r>
          </w:p>
          <w:p w14:paraId="0F5D89B6" w14:textId="77777777" w:rsidR="008E158F" w:rsidRPr="008E158F" w:rsidRDefault="008E158F" w:rsidP="008E158F">
            <w:pPr>
              <w:numPr>
                <w:ilvl w:val="0"/>
                <w:numId w:val="11"/>
              </w:numPr>
              <w:contextualSpacing/>
              <w:rPr>
                <w:color w:val="000000"/>
                <w:sz w:val="20"/>
                <w:szCs w:val="20"/>
                <w:lang w:val="kk-KZ"/>
              </w:rPr>
            </w:pPr>
            <w:r w:rsidRPr="008E158F">
              <w:rPr>
                <w:color w:val="000000"/>
                <w:sz w:val="20"/>
                <w:szCs w:val="20"/>
                <w:lang w:val="kk-KZ"/>
              </w:rPr>
              <w:t>Фототрофты микроорганизмдер зертханасы</w:t>
            </w:r>
          </w:p>
          <w:p w14:paraId="1278B275" w14:textId="77777777" w:rsidR="008E158F" w:rsidRPr="008E158F" w:rsidRDefault="008E158F" w:rsidP="008E158F">
            <w:pPr>
              <w:numPr>
                <w:ilvl w:val="0"/>
                <w:numId w:val="11"/>
              </w:numPr>
              <w:contextualSpacing/>
              <w:rPr>
                <w:color w:val="000000"/>
                <w:sz w:val="20"/>
                <w:szCs w:val="20"/>
                <w:lang w:val="kk-KZ"/>
              </w:rPr>
            </w:pPr>
            <w:r w:rsidRPr="008E158F">
              <w:rPr>
                <w:color w:val="000000"/>
                <w:sz w:val="20"/>
                <w:szCs w:val="20"/>
                <w:lang w:val="kk-KZ"/>
              </w:rPr>
              <w:t>Фотобиотехнология зертханасы</w:t>
            </w:r>
          </w:p>
          <w:p w14:paraId="3B62F3D8" w14:textId="77777777" w:rsidR="008E158F" w:rsidRPr="008E158F" w:rsidRDefault="008E158F" w:rsidP="008E158F">
            <w:pPr>
              <w:rPr>
                <w:b/>
                <w:bCs/>
                <w:color w:val="000000"/>
                <w:sz w:val="20"/>
                <w:szCs w:val="20"/>
                <w:lang w:val="kk-KZ"/>
              </w:rPr>
            </w:pPr>
            <w:r w:rsidRPr="008E158F">
              <w:rPr>
                <w:b/>
                <w:bCs/>
                <w:color w:val="000000"/>
                <w:sz w:val="20"/>
                <w:szCs w:val="20"/>
                <w:lang w:val="kk-KZ"/>
              </w:rPr>
              <w:t xml:space="preserve">Мәліметтердің кәсіби ғылыми базасы </w:t>
            </w:r>
          </w:p>
          <w:p w14:paraId="5E3167EE" w14:textId="77777777" w:rsidR="008E158F" w:rsidRPr="008E158F" w:rsidRDefault="008E158F" w:rsidP="008E158F">
            <w:pPr>
              <w:rPr>
                <w:color w:val="000000"/>
                <w:sz w:val="20"/>
                <w:szCs w:val="20"/>
                <w:lang w:val="en-US"/>
              </w:rPr>
            </w:pPr>
            <w:r w:rsidRPr="008E158F">
              <w:rPr>
                <w:color w:val="000000"/>
                <w:sz w:val="20"/>
                <w:szCs w:val="20"/>
                <w:lang w:val="kk-KZ"/>
              </w:rPr>
              <w:t>1. Sc</w:t>
            </w:r>
            <w:r w:rsidRPr="008E158F">
              <w:rPr>
                <w:color w:val="000000"/>
                <w:sz w:val="20"/>
                <w:szCs w:val="20"/>
                <w:lang w:val="en-US"/>
              </w:rPr>
              <w:t>opus</w:t>
            </w:r>
          </w:p>
          <w:p w14:paraId="286CF3B9" w14:textId="77777777" w:rsidR="008E158F" w:rsidRPr="008E158F" w:rsidRDefault="008E158F" w:rsidP="008E158F">
            <w:pPr>
              <w:rPr>
                <w:color w:val="000000"/>
                <w:sz w:val="20"/>
                <w:szCs w:val="20"/>
                <w:lang w:val="en-US"/>
              </w:rPr>
            </w:pPr>
            <w:r w:rsidRPr="008E158F">
              <w:rPr>
                <w:color w:val="000000"/>
                <w:sz w:val="20"/>
                <w:szCs w:val="20"/>
                <w:lang w:val="kk-KZ"/>
              </w:rPr>
              <w:t>2.</w:t>
            </w:r>
            <w:r w:rsidRPr="008E158F">
              <w:rPr>
                <w:color w:val="000000"/>
                <w:sz w:val="20"/>
                <w:szCs w:val="20"/>
                <w:lang w:val="en-US"/>
              </w:rPr>
              <w:t xml:space="preserve"> Web of science</w:t>
            </w:r>
          </w:p>
          <w:p w14:paraId="76CEC703" w14:textId="77777777" w:rsidR="008E158F" w:rsidRPr="008E158F" w:rsidRDefault="008E158F" w:rsidP="008E158F">
            <w:pPr>
              <w:pBdr>
                <w:top w:val="nil"/>
                <w:left w:val="nil"/>
                <w:bottom w:val="nil"/>
                <w:right w:val="nil"/>
                <w:between w:val="nil"/>
              </w:pBdr>
              <w:jc w:val="both"/>
              <w:rPr>
                <w:b/>
                <w:bCs/>
                <w:color w:val="000000"/>
                <w:sz w:val="20"/>
                <w:szCs w:val="20"/>
                <w:lang w:val="kk-KZ"/>
              </w:rPr>
            </w:pPr>
            <w:r w:rsidRPr="008E158F">
              <w:rPr>
                <w:b/>
                <w:bCs/>
                <w:color w:val="000000"/>
                <w:sz w:val="20"/>
                <w:szCs w:val="20"/>
              </w:rPr>
              <w:t>Интернет-ресурс</w:t>
            </w:r>
            <w:r w:rsidRPr="008E158F">
              <w:rPr>
                <w:b/>
                <w:bCs/>
                <w:color w:val="000000"/>
                <w:sz w:val="20"/>
                <w:szCs w:val="20"/>
                <w:lang w:val="kk-KZ"/>
              </w:rPr>
              <w:t>тар</w:t>
            </w:r>
          </w:p>
          <w:p w14:paraId="75B5B0E1" w14:textId="77777777" w:rsidR="008E158F" w:rsidRPr="008E158F" w:rsidRDefault="008E158F" w:rsidP="008E158F">
            <w:pPr>
              <w:pBdr>
                <w:top w:val="nil"/>
                <w:left w:val="nil"/>
                <w:bottom w:val="nil"/>
                <w:right w:val="nil"/>
                <w:between w:val="nil"/>
              </w:pBdr>
              <w:jc w:val="both"/>
              <w:rPr>
                <w:sz w:val="20"/>
                <w:szCs w:val="20"/>
                <w:shd w:val="clear" w:color="auto" w:fill="FFFFFF"/>
                <w:lang w:val="kk-KZ"/>
              </w:rPr>
            </w:pPr>
            <w:r w:rsidRPr="008E158F">
              <w:rPr>
                <w:b/>
                <w:bCs/>
                <w:color w:val="000000"/>
                <w:sz w:val="20"/>
                <w:szCs w:val="20"/>
                <w:lang w:val="kk-KZ"/>
              </w:rPr>
              <w:t xml:space="preserve"> </w:t>
            </w:r>
            <w:r w:rsidRPr="008E158F">
              <w:rPr>
                <w:sz w:val="20"/>
                <w:szCs w:val="20"/>
                <w:lang w:val="kk-KZ"/>
              </w:rPr>
              <w:t xml:space="preserve">1. </w:t>
            </w:r>
            <w:r w:rsidRPr="008E158F">
              <w:rPr>
                <w:sz w:val="20"/>
                <w:szCs w:val="20"/>
                <w:shd w:val="clear" w:color="auto" w:fill="FFFFFF"/>
                <w:lang w:val="kk-KZ"/>
              </w:rPr>
              <w:t>http://elibrary.kaznu.kz/ru</w:t>
            </w:r>
          </w:p>
          <w:p w14:paraId="564F8C11" w14:textId="77777777" w:rsidR="008E158F" w:rsidRPr="008E158F" w:rsidRDefault="008E158F" w:rsidP="008E158F">
            <w:pPr>
              <w:pBdr>
                <w:top w:val="nil"/>
                <w:left w:val="nil"/>
                <w:bottom w:val="nil"/>
                <w:right w:val="nil"/>
                <w:between w:val="nil"/>
              </w:pBdr>
              <w:jc w:val="both"/>
              <w:rPr>
                <w:color w:val="000000"/>
                <w:sz w:val="20"/>
                <w:szCs w:val="20"/>
                <w:lang w:val="kk-KZ"/>
              </w:rPr>
            </w:pPr>
            <w:r w:rsidRPr="008E158F">
              <w:rPr>
                <w:color w:val="000000"/>
                <w:sz w:val="20"/>
                <w:szCs w:val="20"/>
                <w:lang w:val="kk-KZ"/>
              </w:rPr>
              <w:t>2.</w:t>
            </w:r>
            <w:r w:rsidRPr="008E158F">
              <w:rPr>
                <w:sz w:val="20"/>
                <w:szCs w:val="20"/>
              </w:rPr>
              <w:t xml:space="preserve"> URL: http://www.biotechnologie.de – новые разработки в области биотехнологий</w:t>
            </w:r>
          </w:p>
          <w:p w14:paraId="56112C75" w14:textId="44BD4A68" w:rsidR="00A02A85" w:rsidRPr="00407938" w:rsidRDefault="008E158F" w:rsidP="008E158F">
            <w:pPr>
              <w:pBdr>
                <w:top w:val="nil"/>
                <w:left w:val="nil"/>
                <w:bottom w:val="nil"/>
                <w:right w:val="nil"/>
                <w:between w:val="nil"/>
              </w:pBdr>
              <w:rPr>
                <w:color w:val="000000"/>
                <w:sz w:val="20"/>
                <w:szCs w:val="20"/>
                <w:lang w:val="kk-KZ"/>
              </w:rPr>
            </w:pPr>
            <w:r w:rsidRPr="008E158F">
              <w:rPr>
                <w:color w:val="000000"/>
                <w:sz w:val="20"/>
                <w:szCs w:val="20"/>
                <w:lang w:val="kk-KZ"/>
              </w:rPr>
              <w:t>3.</w:t>
            </w:r>
            <w:r w:rsidRPr="008E158F">
              <w:rPr>
                <w:sz w:val="20"/>
                <w:szCs w:val="20"/>
                <w:lang w:val="kk-KZ"/>
              </w:rPr>
              <w:t xml:space="preserve"> Springer eBooks: https://link.springer.com/</w:t>
            </w:r>
          </w:p>
        </w:tc>
      </w:tr>
    </w:tbl>
    <w:p w14:paraId="2FC61992" w14:textId="77777777" w:rsidR="008E158F" w:rsidRPr="008E158F" w:rsidRDefault="008E158F" w:rsidP="00A02A85">
      <w:pPr>
        <w:widowControl w:val="0"/>
        <w:pBdr>
          <w:top w:val="nil"/>
          <w:left w:val="nil"/>
          <w:bottom w:val="nil"/>
          <w:right w:val="nil"/>
          <w:between w:val="nil"/>
        </w:pBdr>
        <w:spacing w:line="276" w:lineRule="auto"/>
        <w:rPr>
          <w:color w:val="000000"/>
          <w:sz w:val="20"/>
          <w:szCs w:val="20"/>
          <w:lang w:val="en-US"/>
        </w:rPr>
      </w:pPr>
    </w:p>
    <w:p w14:paraId="10F6F5FC" w14:textId="6A007CF1" w:rsidR="00A02A85" w:rsidRPr="008E158F"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E32800"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6CCDABE6"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lastRenderedPageBreak/>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5D0EB485"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174238" w:rsidRPr="00174238">
              <w:rPr>
                <w:i/>
                <w:color w:val="FF0000"/>
                <w:sz w:val="20"/>
                <w:szCs w:val="20"/>
                <w:u w:val="single"/>
                <w:lang w:val="kk-KZ"/>
              </w:rPr>
              <w:t xml:space="preserve">аsem182010@gmail.com  </w:t>
            </w:r>
            <w:r w:rsidRPr="00740908">
              <w:rPr>
                <w:sz w:val="20"/>
                <w:szCs w:val="20"/>
                <w:lang w:val="kk-KZ"/>
              </w:rPr>
              <w:t>немесе MS Teams-тегі бейне байланыс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1879A371" w14:textId="2F39A48E" w:rsidR="00AE239B"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r w:rsidR="00174238">
              <w:rPr>
                <w:bCs/>
                <w:sz w:val="20"/>
                <w:szCs w:val="20"/>
                <w:lang w:val="en-US"/>
              </w:rPr>
              <w:t xml:space="preserve"> </w:t>
            </w:r>
          </w:p>
          <w:p w14:paraId="008EB644" w14:textId="77777777" w:rsidR="00F24096" w:rsidRDefault="00F24096" w:rsidP="00ED38C7">
            <w:pPr>
              <w:jc w:val="both"/>
              <w:rPr>
                <w:bCs/>
                <w:sz w:val="20"/>
                <w:szCs w:val="20"/>
                <w:lang w:val="en-US"/>
              </w:rPr>
            </w:pPr>
          </w:p>
          <w:p w14:paraId="6E0C375D" w14:textId="77777777" w:rsidR="00F24096" w:rsidRDefault="00F24096" w:rsidP="00ED38C7">
            <w:pPr>
              <w:jc w:val="both"/>
              <w:rPr>
                <w:bCs/>
                <w:sz w:val="20"/>
                <w:szCs w:val="20"/>
                <w:lang w:val="en-US"/>
              </w:rPr>
            </w:pPr>
          </w:p>
          <w:p w14:paraId="62B13C62" w14:textId="3264BBD6" w:rsidR="00F24096" w:rsidRPr="0057701D" w:rsidRDefault="00F24096" w:rsidP="00ED38C7">
            <w:pPr>
              <w:jc w:val="both"/>
              <w:rPr>
                <w:bCs/>
                <w:sz w:val="20"/>
                <w:szCs w:val="20"/>
                <w:lang w:val="en-US"/>
              </w:rPr>
            </w:pPr>
          </w:p>
        </w:tc>
      </w:tr>
      <w:tr w:rsidR="00535DED" w:rsidRPr="003F2DC5"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B23A35" w:rsidRDefault="6DF9C240" w:rsidP="00B23A35">
            <w:pPr>
              <w:rPr>
                <w:b/>
                <w:bCs/>
                <w:sz w:val="16"/>
                <w:szCs w:val="16"/>
                <w:lang w:val="kk-KZ"/>
              </w:rPr>
            </w:pPr>
            <w:r w:rsidRPr="79E482F3">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DB29CC" w:rsidRDefault="00DB29CC" w:rsidP="00753B50">
            <w:pPr>
              <w:rPr>
                <w:b/>
                <w:bCs/>
                <w:sz w:val="16"/>
                <w:szCs w:val="16"/>
                <w:lang w:val="kk-KZ"/>
              </w:rPr>
            </w:pPr>
            <w:r w:rsidRPr="00DB29CC">
              <w:rPr>
                <w:b/>
                <w:bCs/>
                <w:sz w:val="16"/>
                <w:szCs w:val="16"/>
                <w:lang w:val="kk-KZ"/>
              </w:rPr>
              <w:t>Әріптік жүйе бойынша бағалау</w:t>
            </w:r>
            <w:r w:rsidRPr="00DB29CC">
              <w:rPr>
                <w:b/>
                <w:bCs/>
                <w:sz w:val="16"/>
                <w:szCs w:val="16"/>
              </w:rPr>
              <w:t> </w:t>
            </w:r>
            <w:r w:rsidR="006D1812" w:rsidRPr="00DB29CC">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8053AD" w:rsidRDefault="00A119D4" w:rsidP="006D1812">
            <w:pPr>
              <w:jc w:val="both"/>
              <w:rPr>
                <w:b/>
                <w:bCs/>
                <w:sz w:val="16"/>
                <w:szCs w:val="16"/>
              </w:rPr>
            </w:pPr>
            <w:r w:rsidRPr="00A119D4">
              <w:rPr>
                <w:b/>
                <w:bCs/>
                <w:sz w:val="16"/>
                <w:szCs w:val="16"/>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C03EF1" w:rsidRDefault="00CB3D99" w:rsidP="00753B50">
            <w:pPr>
              <w:rPr>
                <w:sz w:val="16"/>
                <w:szCs w:val="16"/>
              </w:rPr>
            </w:pPr>
            <w:r w:rsidRPr="00CB3D99">
              <w:rPr>
                <w:b/>
                <w:bCs/>
                <w:sz w:val="16"/>
                <w:szCs w:val="16"/>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C03EF1" w:rsidRDefault="00CB3D99" w:rsidP="00753B50">
            <w:pPr>
              <w:rPr>
                <w:sz w:val="16"/>
                <w:szCs w:val="16"/>
              </w:rPr>
            </w:pPr>
            <w:r w:rsidRPr="00CB3D99">
              <w:rPr>
                <w:b/>
                <w:bCs/>
                <w:sz w:val="16"/>
                <w:szCs w:val="16"/>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701"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DC2C58"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701"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5A344B06"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0DB56061" w:rsidR="00AE2C44" w:rsidRPr="004B2BA6" w:rsidRDefault="000F5866" w:rsidP="00AE2C44">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232EFB33" w:rsidR="00B8693A" w:rsidRPr="004B2BA6" w:rsidRDefault="00B8693A" w:rsidP="006F58D2">
            <w:pPr>
              <w:rPr>
                <w:color w:val="FF0000"/>
                <w:sz w:val="16"/>
                <w:szCs w:val="16"/>
                <w:u w:val="single"/>
                <w:lang w:val="kk-KZ"/>
              </w:rPr>
            </w:pPr>
          </w:p>
        </w:tc>
      </w:tr>
      <w:tr w:rsidR="00B40560" w:rsidRPr="003F2DC5"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701"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AE2C44" w:rsidRDefault="00EC2901" w:rsidP="00D36E98">
            <w:pPr>
              <w:jc w:val="both"/>
              <w:rPr>
                <w:color w:val="000000" w:themeColor="text1"/>
                <w:sz w:val="16"/>
                <w:szCs w:val="16"/>
              </w:rPr>
            </w:pPr>
            <w:r w:rsidRPr="00AE2C44">
              <w:rPr>
                <w:color w:val="000000" w:themeColor="text1"/>
                <w:sz w:val="16"/>
                <w:szCs w:val="16"/>
              </w:rPr>
              <w:t>5</w:t>
            </w:r>
          </w:p>
        </w:tc>
      </w:tr>
      <w:tr w:rsidR="00B40560" w:rsidRPr="003F2DC5"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701"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AE2C44" w:rsidRDefault="009C29E7" w:rsidP="00D36E98">
            <w:pPr>
              <w:jc w:val="both"/>
              <w:rPr>
                <w:color w:val="000000" w:themeColor="text1"/>
                <w:sz w:val="16"/>
                <w:szCs w:val="16"/>
                <w:lang w:val="kk-KZ"/>
              </w:rPr>
            </w:pPr>
            <w:r w:rsidRPr="00AE2C44">
              <w:rPr>
                <w:color w:val="000000" w:themeColor="text1"/>
                <w:sz w:val="16"/>
                <w:szCs w:val="16"/>
                <w:lang w:val="kk-KZ"/>
              </w:rPr>
              <w:t>20</w:t>
            </w:r>
          </w:p>
        </w:tc>
      </w:tr>
      <w:tr w:rsidR="00C82184" w:rsidRPr="003F2DC5"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AE2C44" w:rsidRDefault="00C82184" w:rsidP="00D36E98">
            <w:pPr>
              <w:jc w:val="both"/>
              <w:rPr>
                <w:color w:val="000000" w:themeColor="text1"/>
                <w:sz w:val="16"/>
                <w:szCs w:val="16"/>
                <w:lang w:val="kk-KZ"/>
              </w:rPr>
            </w:pPr>
            <w:r w:rsidRPr="00AE2C44">
              <w:rPr>
                <w:color w:val="000000" w:themeColor="text1"/>
                <w:sz w:val="16"/>
                <w:szCs w:val="16"/>
              </w:rPr>
              <w:t>2</w:t>
            </w:r>
            <w:r w:rsidRPr="00AE2C44">
              <w:rPr>
                <w:color w:val="000000" w:themeColor="text1"/>
                <w:sz w:val="16"/>
                <w:szCs w:val="16"/>
                <w:lang w:val="kk-KZ"/>
              </w:rPr>
              <w:t>5</w:t>
            </w:r>
          </w:p>
        </w:tc>
      </w:tr>
      <w:tr w:rsidR="00C82184" w:rsidRPr="003F2DC5"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701" w:type="dxa"/>
            <w:vMerge/>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AE2C44" w:rsidRDefault="00C82184" w:rsidP="00D36E98">
            <w:pPr>
              <w:jc w:val="both"/>
              <w:rPr>
                <w:color w:val="000000" w:themeColor="text1"/>
                <w:sz w:val="16"/>
                <w:szCs w:val="16"/>
                <w:lang w:val="kk-KZ"/>
              </w:rPr>
            </w:pPr>
            <w:r w:rsidRPr="00AE2C44">
              <w:rPr>
                <w:color w:val="000000" w:themeColor="text1"/>
                <w:sz w:val="16"/>
                <w:szCs w:val="16"/>
                <w:lang w:val="kk-KZ"/>
              </w:rPr>
              <w:t>10</w:t>
            </w:r>
          </w:p>
        </w:tc>
      </w:tr>
      <w:tr w:rsidR="00C82184" w:rsidRPr="003F2DC5"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701" w:type="dxa"/>
            <w:vMerge/>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122EF2" w:rsidRDefault="005337E5" w:rsidP="00122EF2">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122EF2" w:rsidRDefault="005337E5"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122EF2" w:rsidRDefault="005337E5" w:rsidP="00122EF2">
            <w:pPr>
              <w:rPr>
                <w:sz w:val="16"/>
                <w:szCs w:val="16"/>
                <w:highlight w:val="green"/>
              </w:rPr>
            </w:pPr>
            <w:r w:rsidRPr="00122EF2">
              <w:rPr>
                <w:sz w:val="16"/>
                <w:szCs w:val="16"/>
              </w:rPr>
              <w:t>50-54</w:t>
            </w:r>
          </w:p>
        </w:tc>
        <w:tc>
          <w:tcPr>
            <w:tcW w:w="1701" w:type="dxa"/>
            <w:vMerge/>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701" w:type="dxa"/>
            <w:vMerge w:val="restart"/>
            <w:tcBorders>
              <w:right w:val="single" w:sz="4" w:space="0" w:color="000000" w:themeColor="text1"/>
            </w:tcBorders>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Pr>
          <w:p w14:paraId="454AAECE" w14:textId="037F6042" w:rsidR="005337E5" w:rsidRDefault="005337E5" w:rsidP="00C82184">
            <w:pPr>
              <w:rPr>
                <w:sz w:val="16"/>
                <w:szCs w:val="16"/>
                <w:lang w:val="kk-KZ"/>
              </w:rPr>
            </w:pPr>
          </w:p>
        </w:tc>
        <w:tc>
          <w:tcPr>
            <w:tcW w:w="2268" w:type="dxa"/>
            <w:vMerge/>
          </w:tcPr>
          <w:p w14:paraId="5D20F99D" w14:textId="077D7F14" w:rsidR="005337E5" w:rsidRPr="00122EF2" w:rsidRDefault="005337E5" w:rsidP="00C82184">
            <w:pPr>
              <w:rPr>
                <w:sz w:val="16"/>
                <w:szCs w:val="16"/>
              </w:rPr>
            </w:pPr>
          </w:p>
        </w:tc>
      </w:tr>
      <w:tr w:rsidR="005337E5" w:rsidRPr="003F2DC5"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701" w:type="dxa"/>
            <w:vMerge/>
          </w:tcPr>
          <w:p w14:paraId="6752838B" w14:textId="77777777" w:rsidR="005337E5" w:rsidRPr="00122EF2" w:rsidRDefault="005337E5" w:rsidP="00C82184">
            <w:pPr>
              <w:rPr>
                <w:sz w:val="16"/>
                <w:szCs w:val="16"/>
                <w:highlight w:val="green"/>
              </w:rPr>
            </w:pPr>
          </w:p>
        </w:tc>
        <w:tc>
          <w:tcPr>
            <w:tcW w:w="3260" w:type="dxa"/>
            <w:vMerge/>
          </w:tcPr>
          <w:p w14:paraId="638D609B" w14:textId="1AFC8150" w:rsidR="005337E5" w:rsidRDefault="005337E5" w:rsidP="00C82184">
            <w:pPr>
              <w:rPr>
                <w:sz w:val="16"/>
                <w:szCs w:val="16"/>
                <w:lang w:val="kk-KZ"/>
              </w:rPr>
            </w:pPr>
          </w:p>
        </w:tc>
        <w:tc>
          <w:tcPr>
            <w:tcW w:w="2268" w:type="dxa"/>
            <w:vMerge/>
          </w:tcPr>
          <w:p w14:paraId="41C016D7" w14:textId="4DDB4190" w:rsidR="005337E5" w:rsidRPr="00122EF2" w:rsidRDefault="005337E5" w:rsidP="00C82184">
            <w:pPr>
              <w:rPr>
                <w:sz w:val="16"/>
                <w:szCs w:val="16"/>
              </w:rPr>
            </w:pPr>
          </w:p>
        </w:tc>
      </w:tr>
      <w:tr w:rsidR="00C82184" w:rsidRPr="003F2DC5"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207" w:type="dxa"/>
        <w:tblInd w:w="-856" w:type="dxa"/>
        <w:tblLook w:val="04A0" w:firstRow="1" w:lastRow="0" w:firstColumn="1" w:lastColumn="0" w:noHBand="0" w:noVBand="1"/>
      </w:tblPr>
      <w:tblGrid>
        <w:gridCol w:w="1123"/>
        <w:gridCol w:w="7512"/>
        <w:gridCol w:w="108"/>
        <w:gridCol w:w="747"/>
        <w:gridCol w:w="717"/>
      </w:tblGrid>
      <w:tr w:rsidR="001A6AA6" w:rsidRPr="003F2DC5" w14:paraId="70D56BBA" w14:textId="77777777" w:rsidTr="00D61F05">
        <w:tc>
          <w:tcPr>
            <w:tcW w:w="1135" w:type="dxa"/>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gridSpan w:val="2"/>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425"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756DA" w14:paraId="352B8DBD" w14:textId="77777777" w:rsidTr="00D61F05">
        <w:tc>
          <w:tcPr>
            <w:tcW w:w="10207" w:type="dxa"/>
            <w:gridSpan w:val="5"/>
          </w:tcPr>
          <w:p w14:paraId="68611A1A" w14:textId="6361C449" w:rsidR="008642A4" w:rsidRPr="00F26EE5" w:rsidRDefault="001842CB" w:rsidP="00F26EE5">
            <w:pPr>
              <w:tabs>
                <w:tab w:val="left" w:pos="1276"/>
              </w:tabs>
              <w:jc w:val="center"/>
              <w:rPr>
                <w:b/>
                <w:bCs/>
                <w:sz w:val="20"/>
                <w:szCs w:val="20"/>
              </w:rPr>
            </w:pPr>
            <w:r w:rsidRPr="79E482F3">
              <w:rPr>
                <w:b/>
                <w:bCs/>
                <w:sz w:val="20"/>
                <w:szCs w:val="20"/>
              </w:rPr>
              <w:t>1-</w:t>
            </w:r>
            <w:r w:rsidR="002668F7" w:rsidRPr="79E482F3">
              <w:rPr>
                <w:b/>
                <w:bCs/>
                <w:sz w:val="20"/>
                <w:szCs w:val="20"/>
              </w:rPr>
              <w:t xml:space="preserve">МОДУЛЬ </w:t>
            </w:r>
            <w:r w:rsidR="00193BBB">
              <w:rPr>
                <w:b/>
                <w:sz w:val="20"/>
                <w:lang w:val="kk-KZ"/>
              </w:rPr>
              <w:t>«</w:t>
            </w:r>
            <w:r w:rsidR="00193BBB" w:rsidRPr="00193BBB">
              <w:rPr>
                <w:b/>
                <w:sz w:val="20"/>
                <w:lang w:val="kk-KZ"/>
              </w:rPr>
              <w:t>Фототрофты микроорганизмдердің негіздері және олардың агроэкожүйедегі рөлі</w:t>
            </w:r>
            <w:r w:rsidR="003756DA" w:rsidRPr="003756DA">
              <w:rPr>
                <w:b/>
                <w:sz w:val="20"/>
                <w:lang w:val="kk-KZ"/>
              </w:rPr>
              <w:t>»</w:t>
            </w:r>
          </w:p>
          <w:p w14:paraId="576E1514" w14:textId="7BEDAF0A" w:rsidR="00F26EE5" w:rsidRPr="00F26EE5" w:rsidRDefault="00F26EE5" w:rsidP="00F26EE5">
            <w:pPr>
              <w:tabs>
                <w:tab w:val="left" w:pos="1276"/>
              </w:tabs>
              <w:jc w:val="center"/>
              <w:rPr>
                <w:b/>
                <w:bCs/>
                <w:sz w:val="20"/>
                <w:szCs w:val="20"/>
              </w:rPr>
            </w:pPr>
          </w:p>
        </w:tc>
      </w:tr>
      <w:tr w:rsidR="00AE2C44" w:rsidRPr="003F2DC5" w14:paraId="764A4D7C" w14:textId="77777777" w:rsidTr="00D61F05">
        <w:tc>
          <w:tcPr>
            <w:tcW w:w="1135" w:type="dxa"/>
            <w:vMerge w:val="restart"/>
          </w:tcPr>
          <w:p w14:paraId="62E94D98" w14:textId="47A17BEF" w:rsidR="00AE2C44" w:rsidRPr="003F2DC5" w:rsidRDefault="00AE2C44" w:rsidP="00B77F6B">
            <w:pPr>
              <w:tabs>
                <w:tab w:val="left" w:pos="1276"/>
              </w:tabs>
              <w:jc w:val="center"/>
              <w:rPr>
                <w:sz w:val="20"/>
                <w:szCs w:val="20"/>
              </w:rPr>
            </w:pPr>
            <w:r>
              <w:rPr>
                <w:sz w:val="20"/>
                <w:szCs w:val="20"/>
              </w:rPr>
              <w:t>1-2</w:t>
            </w:r>
          </w:p>
        </w:tc>
        <w:tc>
          <w:tcPr>
            <w:tcW w:w="7897" w:type="dxa"/>
            <w:gridSpan w:val="2"/>
          </w:tcPr>
          <w:p w14:paraId="2B52BA6E" w14:textId="1C7843F1" w:rsidR="00AE2C44" w:rsidRPr="00AE2C44" w:rsidRDefault="009D5F88" w:rsidP="009D5F88">
            <w:pPr>
              <w:tabs>
                <w:tab w:val="left" w:pos="1276"/>
              </w:tabs>
              <w:rPr>
                <w:b/>
                <w:bCs/>
                <w:sz w:val="20"/>
                <w:szCs w:val="20"/>
              </w:rPr>
            </w:pPr>
            <w:r>
              <w:rPr>
                <w:sz w:val="20"/>
                <w:szCs w:val="20"/>
              </w:rPr>
              <w:t>Д.1-2.</w:t>
            </w:r>
            <w:r w:rsidRPr="009D5F88">
              <w:rPr>
                <w:lang w:eastAsia="ru-RU"/>
              </w:rPr>
              <w:t xml:space="preserve"> </w:t>
            </w:r>
            <w:r>
              <w:rPr>
                <w:sz w:val="20"/>
                <w:szCs w:val="20"/>
              </w:rPr>
              <w:t xml:space="preserve">Кіріспе. </w:t>
            </w:r>
            <w:r w:rsidRPr="009D5F88">
              <w:rPr>
                <w:sz w:val="20"/>
                <w:szCs w:val="20"/>
              </w:rPr>
              <w:t>Фототрофты микроорганизмдердің жіктелуі: цианобактериялар, балдырлар, күлгін бактериялар</w:t>
            </w:r>
          </w:p>
        </w:tc>
        <w:tc>
          <w:tcPr>
            <w:tcW w:w="750" w:type="dxa"/>
          </w:tcPr>
          <w:p w14:paraId="1FC6CB41" w14:textId="5AF7D568" w:rsidR="00AE2C44" w:rsidRPr="00AE2C44" w:rsidRDefault="00AE2C44" w:rsidP="79E482F3">
            <w:pPr>
              <w:tabs>
                <w:tab w:val="left" w:pos="1276"/>
              </w:tabs>
              <w:jc w:val="center"/>
              <w:rPr>
                <w:b/>
                <w:bCs/>
                <w:sz w:val="20"/>
                <w:szCs w:val="20"/>
              </w:rPr>
            </w:pPr>
            <w:r w:rsidRPr="00AE2C44">
              <w:rPr>
                <w:sz w:val="20"/>
                <w:szCs w:val="20"/>
              </w:rPr>
              <w:t>2</w:t>
            </w:r>
          </w:p>
        </w:tc>
        <w:tc>
          <w:tcPr>
            <w:tcW w:w="425" w:type="dxa"/>
          </w:tcPr>
          <w:p w14:paraId="2870466B" w14:textId="21F050D9" w:rsidR="00AE2C44" w:rsidRPr="00AE2C44" w:rsidRDefault="00AE2C44" w:rsidP="79E482F3">
            <w:pPr>
              <w:tabs>
                <w:tab w:val="left" w:pos="1276"/>
              </w:tabs>
              <w:jc w:val="center"/>
              <w:rPr>
                <w:b/>
                <w:bCs/>
                <w:sz w:val="20"/>
                <w:szCs w:val="20"/>
              </w:rPr>
            </w:pPr>
          </w:p>
        </w:tc>
      </w:tr>
      <w:tr w:rsidR="00AE2C44" w:rsidRPr="003F2DC5" w14:paraId="6B5B5ABE" w14:textId="77777777" w:rsidTr="00D61F05">
        <w:tc>
          <w:tcPr>
            <w:tcW w:w="1135" w:type="dxa"/>
            <w:vMerge/>
            <w:vAlign w:val="center"/>
          </w:tcPr>
          <w:p w14:paraId="1B8B8D5A" w14:textId="77777777" w:rsidR="00AE2C44" w:rsidRPr="003F2DC5" w:rsidRDefault="00AE2C44" w:rsidP="00B77F6B">
            <w:pPr>
              <w:tabs>
                <w:tab w:val="left" w:pos="1276"/>
              </w:tabs>
              <w:jc w:val="center"/>
              <w:rPr>
                <w:sz w:val="20"/>
                <w:szCs w:val="20"/>
              </w:rPr>
            </w:pPr>
          </w:p>
        </w:tc>
        <w:tc>
          <w:tcPr>
            <w:tcW w:w="7897" w:type="dxa"/>
            <w:gridSpan w:val="2"/>
          </w:tcPr>
          <w:p w14:paraId="34E2664F" w14:textId="6D1A8C98" w:rsidR="00AE2C44" w:rsidRPr="00AE2C44" w:rsidRDefault="009D5F88" w:rsidP="009D5F88">
            <w:pPr>
              <w:tabs>
                <w:tab w:val="left" w:pos="1276"/>
              </w:tabs>
              <w:rPr>
                <w:sz w:val="20"/>
                <w:szCs w:val="20"/>
              </w:rPr>
            </w:pPr>
            <w:r>
              <w:rPr>
                <w:sz w:val="20"/>
                <w:szCs w:val="20"/>
              </w:rPr>
              <w:t xml:space="preserve">СС 1. </w:t>
            </w:r>
            <w:r w:rsidRPr="009D5F88">
              <w:rPr>
                <w:sz w:val="20"/>
                <w:szCs w:val="20"/>
              </w:rPr>
              <w:t>Фототрофты микроорганизмдердің биотехнологиядағы маңызы</w:t>
            </w:r>
          </w:p>
        </w:tc>
        <w:tc>
          <w:tcPr>
            <w:tcW w:w="750" w:type="dxa"/>
          </w:tcPr>
          <w:p w14:paraId="6C7BAA4E" w14:textId="01817F1F" w:rsidR="00AE2C44" w:rsidRPr="00AE2C44" w:rsidRDefault="00AE2C44" w:rsidP="00B77F6B">
            <w:pPr>
              <w:tabs>
                <w:tab w:val="left" w:pos="1276"/>
              </w:tabs>
              <w:jc w:val="center"/>
              <w:rPr>
                <w:sz w:val="20"/>
                <w:szCs w:val="20"/>
              </w:rPr>
            </w:pPr>
            <w:r w:rsidRPr="00AE2C44">
              <w:rPr>
                <w:sz w:val="20"/>
                <w:szCs w:val="20"/>
              </w:rPr>
              <w:t>2</w:t>
            </w:r>
          </w:p>
        </w:tc>
        <w:tc>
          <w:tcPr>
            <w:tcW w:w="425" w:type="dxa"/>
          </w:tcPr>
          <w:p w14:paraId="5F4168B9" w14:textId="378C483F" w:rsidR="00AE2C44" w:rsidRPr="00C47263" w:rsidRDefault="00AE2C44" w:rsidP="00B77F6B">
            <w:pPr>
              <w:tabs>
                <w:tab w:val="left" w:pos="1276"/>
              </w:tabs>
              <w:jc w:val="center"/>
              <w:rPr>
                <w:sz w:val="20"/>
                <w:szCs w:val="20"/>
                <w:lang w:val="kk-KZ"/>
              </w:rPr>
            </w:pPr>
          </w:p>
        </w:tc>
      </w:tr>
      <w:tr w:rsidR="00AE2C44" w:rsidRPr="003F2DC5" w14:paraId="2AF3A3E5" w14:textId="77777777" w:rsidTr="00D61F05">
        <w:tc>
          <w:tcPr>
            <w:tcW w:w="1135" w:type="dxa"/>
            <w:vMerge/>
            <w:vAlign w:val="center"/>
          </w:tcPr>
          <w:p w14:paraId="2AB52D8D" w14:textId="77777777" w:rsidR="00AE2C44" w:rsidRPr="003F2DC5" w:rsidRDefault="00AE2C44" w:rsidP="00B77F6B">
            <w:pPr>
              <w:tabs>
                <w:tab w:val="left" w:pos="1276"/>
              </w:tabs>
              <w:jc w:val="center"/>
              <w:rPr>
                <w:sz w:val="20"/>
                <w:szCs w:val="20"/>
              </w:rPr>
            </w:pPr>
          </w:p>
        </w:tc>
        <w:tc>
          <w:tcPr>
            <w:tcW w:w="7897" w:type="dxa"/>
            <w:gridSpan w:val="2"/>
          </w:tcPr>
          <w:p w14:paraId="03A13DE3" w14:textId="54680435" w:rsidR="00AE2C44" w:rsidRPr="00AE2C44" w:rsidRDefault="009D5F88" w:rsidP="79E482F3">
            <w:pPr>
              <w:tabs>
                <w:tab w:val="left" w:pos="1276"/>
              </w:tabs>
              <w:rPr>
                <w:b/>
                <w:bCs/>
                <w:sz w:val="20"/>
                <w:szCs w:val="20"/>
              </w:rPr>
            </w:pPr>
            <w:r>
              <w:rPr>
                <w:sz w:val="20"/>
                <w:szCs w:val="20"/>
              </w:rPr>
              <w:t xml:space="preserve">СС2. </w:t>
            </w:r>
            <w:r w:rsidRPr="009D5F88">
              <w:rPr>
                <w:sz w:val="20"/>
                <w:szCs w:val="20"/>
              </w:rPr>
              <w:t>Микроорганизмдердің әртүрлі топтарындағы фотосинтездің механизмдері</w:t>
            </w:r>
          </w:p>
        </w:tc>
        <w:tc>
          <w:tcPr>
            <w:tcW w:w="750" w:type="dxa"/>
          </w:tcPr>
          <w:p w14:paraId="5BCFE1C3" w14:textId="0D3DDB9D" w:rsidR="00AE2C44" w:rsidRPr="00AE2C44" w:rsidRDefault="00AE2C44" w:rsidP="00B77F6B">
            <w:pPr>
              <w:tabs>
                <w:tab w:val="left" w:pos="1276"/>
              </w:tabs>
              <w:jc w:val="center"/>
              <w:rPr>
                <w:sz w:val="20"/>
                <w:szCs w:val="20"/>
              </w:rPr>
            </w:pPr>
            <w:r w:rsidRPr="00AE2C44">
              <w:rPr>
                <w:sz w:val="20"/>
                <w:szCs w:val="20"/>
              </w:rPr>
              <w:t>2</w:t>
            </w:r>
          </w:p>
        </w:tc>
        <w:tc>
          <w:tcPr>
            <w:tcW w:w="425" w:type="dxa"/>
          </w:tcPr>
          <w:p w14:paraId="5114EDCD" w14:textId="7241489C" w:rsidR="00AE2C44" w:rsidRPr="00AE2C44" w:rsidRDefault="00AE2C44" w:rsidP="00B77F6B">
            <w:pPr>
              <w:tabs>
                <w:tab w:val="left" w:pos="1276"/>
              </w:tabs>
              <w:jc w:val="center"/>
              <w:rPr>
                <w:sz w:val="20"/>
                <w:szCs w:val="20"/>
              </w:rPr>
            </w:pPr>
          </w:p>
        </w:tc>
      </w:tr>
      <w:tr w:rsidR="00AE2C44" w:rsidRPr="003F2DC5" w14:paraId="53946E54" w14:textId="77777777" w:rsidTr="00D61F05">
        <w:tc>
          <w:tcPr>
            <w:tcW w:w="1135" w:type="dxa"/>
            <w:vMerge w:val="restart"/>
          </w:tcPr>
          <w:p w14:paraId="5FE35A89" w14:textId="6CFF5F14" w:rsidR="00AE2C44" w:rsidRPr="003F2DC5" w:rsidRDefault="00AE2C44" w:rsidP="00B77F6B">
            <w:pPr>
              <w:tabs>
                <w:tab w:val="left" w:pos="1276"/>
              </w:tabs>
              <w:jc w:val="center"/>
              <w:rPr>
                <w:sz w:val="20"/>
                <w:szCs w:val="20"/>
              </w:rPr>
            </w:pPr>
            <w:r>
              <w:rPr>
                <w:sz w:val="20"/>
                <w:szCs w:val="20"/>
              </w:rPr>
              <w:t xml:space="preserve">3-4 </w:t>
            </w:r>
          </w:p>
        </w:tc>
        <w:tc>
          <w:tcPr>
            <w:tcW w:w="7897" w:type="dxa"/>
            <w:gridSpan w:val="2"/>
          </w:tcPr>
          <w:p w14:paraId="30152B83" w14:textId="63F986BF" w:rsidR="00AE2C44" w:rsidRPr="00AE2C44" w:rsidRDefault="00AE2C44" w:rsidP="00F144C0">
            <w:pPr>
              <w:tabs>
                <w:tab w:val="left" w:pos="1276"/>
              </w:tabs>
              <w:rPr>
                <w:b/>
                <w:bCs/>
                <w:sz w:val="20"/>
                <w:szCs w:val="20"/>
              </w:rPr>
            </w:pPr>
            <w:r w:rsidRPr="00AE2C44">
              <w:rPr>
                <w:sz w:val="20"/>
                <w:szCs w:val="20"/>
              </w:rPr>
              <w:t xml:space="preserve">Д. 3-4.   Фототрофты микроорганизмдер топтарының </w:t>
            </w:r>
            <w:r w:rsidR="00F144C0">
              <w:rPr>
                <w:sz w:val="20"/>
                <w:szCs w:val="20"/>
              </w:rPr>
              <w:t>м</w:t>
            </w:r>
            <w:r w:rsidR="00F144C0" w:rsidRPr="00F144C0">
              <w:rPr>
                <w:sz w:val="20"/>
                <w:szCs w:val="20"/>
              </w:rPr>
              <w:t>етаболизм және биомасса өндірісі</w:t>
            </w:r>
          </w:p>
        </w:tc>
        <w:tc>
          <w:tcPr>
            <w:tcW w:w="750" w:type="dxa"/>
          </w:tcPr>
          <w:p w14:paraId="37331017" w14:textId="4E140D87" w:rsidR="00AE2C44" w:rsidRPr="00AE2C44" w:rsidRDefault="00AE2C44" w:rsidP="00B77F6B">
            <w:pPr>
              <w:tabs>
                <w:tab w:val="left" w:pos="1276"/>
              </w:tabs>
              <w:jc w:val="center"/>
              <w:rPr>
                <w:sz w:val="20"/>
                <w:szCs w:val="20"/>
              </w:rPr>
            </w:pPr>
            <w:r w:rsidRPr="00AE2C44">
              <w:rPr>
                <w:sz w:val="20"/>
                <w:szCs w:val="20"/>
              </w:rPr>
              <w:t>2</w:t>
            </w:r>
          </w:p>
        </w:tc>
        <w:tc>
          <w:tcPr>
            <w:tcW w:w="425" w:type="dxa"/>
          </w:tcPr>
          <w:p w14:paraId="3CFD117B" w14:textId="4D8B7757" w:rsidR="00AE2C44" w:rsidRPr="00AE2C44" w:rsidRDefault="00AE2C44" w:rsidP="00B77F6B">
            <w:pPr>
              <w:tabs>
                <w:tab w:val="left" w:pos="1276"/>
              </w:tabs>
              <w:jc w:val="center"/>
              <w:rPr>
                <w:sz w:val="20"/>
                <w:szCs w:val="20"/>
              </w:rPr>
            </w:pPr>
          </w:p>
        </w:tc>
      </w:tr>
      <w:tr w:rsidR="00AE2C44" w:rsidRPr="003F2DC5" w14:paraId="06FD8733" w14:textId="77777777" w:rsidTr="00D61F05">
        <w:tc>
          <w:tcPr>
            <w:tcW w:w="1135" w:type="dxa"/>
            <w:vMerge/>
            <w:vAlign w:val="center"/>
          </w:tcPr>
          <w:p w14:paraId="005973C5" w14:textId="77777777" w:rsidR="00AE2C44" w:rsidRPr="003F2DC5" w:rsidRDefault="00AE2C44" w:rsidP="00B77F6B">
            <w:pPr>
              <w:tabs>
                <w:tab w:val="left" w:pos="1276"/>
              </w:tabs>
              <w:jc w:val="center"/>
              <w:rPr>
                <w:sz w:val="20"/>
                <w:szCs w:val="20"/>
              </w:rPr>
            </w:pPr>
          </w:p>
        </w:tc>
        <w:tc>
          <w:tcPr>
            <w:tcW w:w="7897" w:type="dxa"/>
            <w:gridSpan w:val="2"/>
          </w:tcPr>
          <w:p w14:paraId="02BB0B96" w14:textId="5E36D21B" w:rsidR="00AE2C44" w:rsidRPr="00AE2C44" w:rsidRDefault="00F144C0" w:rsidP="79E482F3">
            <w:pPr>
              <w:tabs>
                <w:tab w:val="left" w:pos="1276"/>
              </w:tabs>
              <w:rPr>
                <w:b/>
                <w:bCs/>
                <w:sz w:val="20"/>
                <w:szCs w:val="20"/>
              </w:rPr>
            </w:pPr>
            <w:r>
              <w:rPr>
                <w:sz w:val="20"/>
                <w:szCs w:val="20"/>
              </w:rPr>
              <w:t xml:space="preserve">СС 3. </w:t>
            </w:r>
            <w:r w:rsidRPr="00F144C0">
              <w:rPr>
                <w:sz w:val="20"/>
                <w:szCs w:val="20"/>
              </w:rPr>
              <w:t>Фотосинтез және азотты фиксациялау механизмдері</w:t>
            </w:r>
          </w:p>
        </w:tc>
        <w:tc>
          <w:tcPr>
            <w:tcW w:w="750" w:type="dxa"/>
          </w:tcPr>
          <w:p w14:paraId="5CB823C0" w14:textId="2DEC83FD" w:rsidR="00AE2C44" w:rsidRPr="00AE2C44" w:rsidRDefault="00AE2C44" w:rsidP="00B77F6B">
            <w:pPr>
              <w:tabs>
                <w:tab w:val="left" w:pos="1276"/>
              </w:tabs>
              <w:jc w:val="center"/>
              <w:rPr>
                <w:sz w:val="20"/>
                <w:szCs w:val="20"/>
              </w:rPr>
            </w:pPr>
            <w:r w:rsidRPr="00AE2C44">
              <w:rPr>
                <w:sz w:val="20"/>
                <w:szCs w:val="20"/>
              </w:rPr>
              <w:t>2</w:t>
            </w:r>
          </w:p>
        </w:tc>
        <w:tc>
          <w:tcPr>
            <w:tcW w:w="425" w:type="dxa"/>
          </w:tcPr>
          <w:p w14:paraId="1F40760D" w14:textId="50589019" w:rsidR="00AE2C44" w:rsidRPr="00D55171" w:rsidRDefault="002F1A64" w:rsidP="00B77F6B">
            <w:pPr>
              <w:tabs>
                <w:tab w:val="left" w:pos="1276"/>
              </w:tabs>
              <w:jc w:val="center"/>
              <w:rPr>
                <w:sz w:val="20"/>
                <w:szCs w:val="20"/>
                <w:lang w:val="kk-KZ"/>
              </w:rPr>
            </w:pPr>
            <w:r>
              <w:rPr>
                <w:sz w:val="20"/>
                <w:szCs w:val="20"/>
                <w:lang w:val="kk-KZ"/>
              </w:rPr>
              <w:t>16</w:t>
            </w:r>
          </w:p>
        </w:tc>
      </w:tr>
      <w:tr w:rsidR="00AE2C44" w:rsidRPr="003F2DC5" w14:paraId="20C9407B" w14:textId="77777777" w:rsidTr="00D61F05">
        <w:tc>
          <w:tcPr>
            <w:tcW w:w="1135" w:type="dxa"/>
            <w:vMerge/>
            <w:vAlign w:val="center"/>
          </w:tcPr>
          <w:p w14:paraId="47386507" w14:textId="77777777" w:rsidR="00AE2C44" w:rsidRPr="003F2DC5" w:rsidRDefault="00AE2C44" w:rsidP="00B77F6B">
            <w:pPr>
              <w:tabs>
                <w:tab w:val="left" w:pos="1276"/>
              </w:tabs>
              <w:jc w:val="center"/>
              <w:rPr>
                <w:sz w:val="20"/>
                <w:szCs w:val="20"/>
              </w:rPr>
            </w:pPr>
          </w:p>
        </w:tc>
        <w:tc>
          <w:tcPr>
            <w:tcW w:w="7897" w:type="dxa"/>
            <w:gridSpan w:val="2"/>
          </w:tcPr>
          <w:p w14:paraId="59888B8B" w14:textId="4770A52C" w:rsidR="00AE2C44" w:rsidRPr="00F144C0" w:rsidRDefault="00F144C0" w:rsidP="00F144C0">
            <w:pPr>
              <w:tabs>
                <w:tab w:val="left" w:pos="1276"/>
              </w:tabs>
              <w:rPr>
                <w:sz w:val="20"/>
                <w:szCs w:val="20"/>
              </w:rPr>
            </w:pPr>
            <w:r>
              <w:rPr>
                <w:sz w:val="20"/>
                <w:szCs w:val="20"/>
              </w:rPr>
              <w:t xml:space="preserve">СС 4. </w:t>
            </w:r>
            <w:r w:rsidRPr="00F144C0">
              <w:rPr>
                <w:sz w:val="20"/>
                <w:szCs w:val="20"/>
              </w:rPr>
              <w:t>Зертханалық және өндірістік жағдайларда фототрофты микроорганизмдердің өсуі және өнімділігі</w:t>
            </w:r>
          </w:p>
        </w:tc>
        <w:tc>
          <w:tcPr>
            <w:tcW w:w="750" w:type="dxa"/>
          </w:tcPr>
          <w:p w14:paraId="665E30B4" w14:textId="6E0D4862" w:rsidR="00AE2C44" w:rsidRPr="00AE2C44" w:rsidRDefault="00AE2C44" w:rsidP="00B77F6B">
            <w:pPr>
              <w:tabs>
                <w:tab w:val="left" w:pos="1276"/>
              </w:tabs>
              <w:jc w:val="center"/>
              <w:rPr>
                <w:sz w:val="20"/>
                <w:szCs w:val="20"/>
              </w:rPr>
            </w:pPr>
            <w:r w:rsidRPr="00AE2C44">
              <w:rPr>
                <w:sz w:val="20"/>
                <w:szCs w:val="20"/>
              </w:rPr>
              <w:t>2</w:t>
            </w:r>
          </w:p>
        </w:tc>
        <w:tc>
          <w:tcPr>
            <w:tcW w:w="425" w:type="dxa"/>
          </w:tcPr>
          <w:p w14:paraId="467F6818" w14:textId="674C11CB" w:rsidR="00AE2C44" w:rsidRPr="00D55171" w:rsidRDefault="002F1A64" w:rsidP="00B77F6B">
            <w:pPr>
              <w:tabs>
                <w:tab w:val="left" w:pos="1276"/>
              </w:tabs>
              <w:jc w:val="center"/>
              <w:rPr>
                <w:sz w:val="20"/>
                <w:szCs w:val="20"/>
                <w:lang w:val="kk-KZ"/>
              </w:rPr>
            </w:pPr>
            <w:r>
              <w:rPr>
                <w:sz w:val="20"/>
                <w:szCs w:val="20"/>
                <w:lang w:val="kk-KZ"/>
              </w:rPr>
              <w:t>16</w:t>
            </w:r>
          </w:p>
        </w:tc>
      </w:tr>
      <w:tr w:rsidR="00AE2C44" w:rsidRPr="00CD6445" w14:paraId="025DEE36" w14:textId="77777777" w:rsidTr="00D61F05">
        <w:tc>
          <w:tcPr>
            <w:tcW w:w="1135" w:type="dxa"/>
            <w:vMerge/>
            <w:vAlign w:val="center"/>
          </w:tcPr>
          <w:p w14:paraId="63BB6767" w14:textId="77777777" w:rsidR="00AE2C44" w:rsidRPr="003F2DC5" w:rsidRDefault="00AE2C44" w:rsidP="00B77F6B">
            <w:pPr>
              <w:tabs>
                <w:tab w:val="left" w:pos="1276"/>
              </w:tabs>
              <w:jc w:val="center"/>
              <w:rPr>
                <w:sz w:val="20"/>
                <w:szCs w:val="20"/>
              </w:rPr>
            </w:pPr>
          </w:p>
        </w:tc>
        <w:tc>
          <w:tcPr>
            <w:tcW w:w="7897" w:type="dxa"/>
            <w:gridSpan w:val="2"/>
          </w:tcPr>
          <w:p w14:paraId="3AC03C6A" w14:textId="59FC69E4" w:rsidR="002B6828" w:rsidRPr="002B6828" w:rsidRDefault="00AE2C44" w:rsidP="79E482F3">
            <w:pPr>
              <w:jc w:val="both"/>
              <w:rPr>
                <w:sz w:val="20"/>
                <w:szCs w:val="20"/>
              </w:rPr>
            </w:pPr>
            <w:r w:rsidRPr="00AE2C44">
              <w:rPr>
                <w:sz w:val="20"/>
                <w:szCs w:val="20"/>
              </w:rPr>
              <w:t xml:space="preserve">ОДӨЖ 1. ДӨЗ 1 орындау бойынша кеңес беру. </w:t>
            </w:r>
            <w:r w:rsidR="002B6828" w:rsidRPr="002B6828">
              <w:rPr>
                <w:sz w:val="20"/>
                <w:szCs w:val="20"/>
              </w:rPr>
              <w:t xml:space="preserve"> </w:t>
            </w:r>
          </w:p>
        </w:tc>
        <w:tc>
          <w:tcPr>
            <w:tcW w:w="750" w:type="dxa"/>
          </w:tcPr>
          <w:p w14:paraId="7BDA790F" w14:textId="77777777" w:rsidR="00AE2C44" w:rsidRPr="00AE2C44" w:rsidRDefault="00AE2C44" w:rsidP="79E482F3">
            <w:pPr>
              <w:tabs>
                <w:tab w:val="left" w:pos="1276"/>
              </w:tabs>
              <w:jc w:val="center"/>
              <w:rPr>
                <w:b/>
                <w:bCs/>
                <w:sz w:val="20"/>
                <w:szCs w:val="20"/>
                <w:lang w:val="kk-KZ"/>
              </w:rPr>
            </w:pPr>
          </w:p>
        </w:tc>
        <w:tc>
          <w:tcPr>
            <w:tcW w:w="425" w:type="dxa"/>
          </w:tcPr>
          <w:p w14:paraId="07632A64" w14:textId="77777777" w:rsidR="00AE2C44" w:rsidRPr="002B6828" w:rsidRDefault="00AE2C44" w:rsidP="79E482F3">
            <w:pPr>
              <w:tabs>
                <w:tab w:val="left" w:pos="1276"/>
              </w:tabs>
              <w:jc w:val="center"/>
              <w:rPr>
                <w:b/>
                <w:bCs/>
                <w:sz w:val="20"/>
                <w:szCs w:val="20"/>
              </w:rPr>
            </w:pPr>
          </w:p>
        </w:tc>
      </w:tr>
      <w:tr w:rsidR="003756DA" w:rsidRPr="003F2DC5" w14:paraId="5F3089A3" w14:textId="77777777" w:rsidTr="00D61F05">
        <w:tc>
          <w:tcPr>
            <w:tcW w:w="1135" w:type="dxa"/>
            <w:vMerge w:val="restart"/>
          </w:tcPr>
          <w:p w14:paraId="688843B7" w14:textId="55D15024" w:rsidR="003756DA" w:rsidRPr="003F2DC5" w:rsidRDefault="003756DA" w:rsidP="00B77F6B">
            <w:pPr>
              <w:tabs>
                <w:tab w:val="left" w:pos="1276"/>
              </w:tabs>
              <w:jc w:val="center"/>
              <w:rPr>
                <w:sz w:val="20"/>
                <w:szCs w:val="20"/>
              </w:rPr>
            </w:pPr>
            <w:r>
              <w:rPr>
                <w:sz w:val="20"/>
                <w:szCs w:val="20"/>
              </w:rPr>
              <w:t>5-6</w:t>
            </w:r>
          </w:p>
        </w:tc>
        <w:tc>
          <w:tcPr>
            <w:tcW w:w="7897" w:type="dxa"/>
            <w:gridSpan w:val="2"/>
          </w:tcPr>
          <w:p w14:paraId="4E9AA2DE" w14:textId="7ABF95E5" w:rsidR="003756DA" w:rsidRPr="00AE2C44" w:rsidRDefault="00F144C0" w:rsidP="79E482F3">
            <w:pPr>
              <w:tabs>
                <w:tab w:val="left" w:pos="1276"/>
              </w:tabs>
              <w:rPr>
                <w:b/>
                <w:bCs/>
                <w:sz w:val="20"/>
                <w:szCs w:val="20"/>
              </w:rPr>
            </w:pPr>
            <w:r>
              <w:rPr>
                <w:sz w:val="20"/>
                <w:szCs w:val="20"/>
              </w:rPr>
              <w:t>Д. 5-6.</w:t>
            </w:r>
            <w:r w:rsidRPr="00F144C0">
              <w:rPr>
                <w:sz w:val="20"/>
                <w:szCs w:val="20"/>
              </w:rPr>
              <w:t xml:space="preserve"> Фототрофты микроорганизмдердің агроэкожүйелердегі экологиялық рөлі</w:t>
            </w:r>
          </w:p>
        </w:tc>
        <w:tc>
          <w:tcPr>
            <w:tcW w:w="750" w:type="dxa"/>
          </w:tcPr>
          <w:p w14:paraId="1D66F1E5" w14:textId="7F87830B" w:rsidR="003756DA" w:rsidRPr="00AE2C44" w:rsidRDefault="003756DA" w:rsidP="79E482F3">
            <w:pPr>
              <w:tabs>
                <w:tab w:val="left" w:pos="1276"/>
              </w:tabs>
              <w:jc w:val="center"/>
              <w:rPr>
                <w:b/>
                <w:bCs/>
                <w:sz w:val="20"/>
                <w:szCs w:val="20"/>
              </w:rPr>
            </w:pPr>
            <w:r w:rsidRPr="00AE2C44">
              <w:rPr>
                <w:sz w:val="20"/>
                <w:szCs w:val="20"/>
              </w:rPr>
              <w:t>2</w:t>
            </w:r>
          </w:p>
        </w:tc>
        <w:tc>
          <w:tcPr>
            <w:tcW w:w="425" w:type="dxa"/>
          </w:tcPr>
          <w:p w14:paraId="115AB077" w14:textId="17FB026C" w:rsidR="003756DA" w:rsidRPr="00AE2C44" w:rsidRDefault="003756DA" w:rsidP="79E482F3">
            <w:pPr>
              <w:tabs>
                <w:tab w:val="left" w:pos="1276"/>
              </w:tabs>
              <w:jc w:val="center"/>
              <w:rPr>
                <w:b/>
                <w:bCs/>
                <w:sz w:val="20"/>
                <w:szCs w:val="20"/>
              </w:rPr>
            </w:pPr>
          </w:p>
        </w:tc>
      </w:tr>
      <w:tr w:rsidR="003756DA" w:rsidRPr="003F2DC5" w14:paraId="002DB181" w14:textId="77777777" w:rsidTr="00D61F05">
        <w:tc>
          <w:tcPr>
            <w:tcW w:w="1135" w:type="dxa"/>
            <w:vMerge/>
            <w:vAlign w:val="center"/>
          </w:tcPr>
          <w:p w14:paraId="641D2C32" w14:textId="77777777" w:rsidR="003756DA" w:rsidRPr="003F2DC5" w:rsidRDefault="003756DA" w:rsidP="00B77F6B">
            <w:pPr>
              <w:tabs>
                <w:tab w:val="left" w:pos="1276"/>
              </w:tabs>
              <w:jc w:val="center"/>
              <w:rPr>
                <w:sz w:val="20"/>
                <w:szCs w:val="20"/>
              </w:rPr>
            </w:pPr>
          </w:p>
        </w:tc>
        <w:tc>
          <w:tcPr>
            <w:tcW w:w="7897" w:type="dxa"/>
            <w:gridSpan w:val="2"/>
          </w:tcPr>
          <w:p w14:paraId="4E356F47" w14:textId="6F8C263D" w:rsidR="003756DA" w:rsidRPr="00AE2C44" w:rsidRDefault="00F144C0" w:rsidP="79E482F3">
            <w:pPr>
              <w:tabs>
                <w:tab w:val="left" w:pos="1276"/>
              </w:tabs>
              <w:rPr>
                <w:b/>
                <w:bCs/>
                <w:sz w:val="20"/>
                <w:szCs w:val="20"/>
              </w:rPr>
            </w:pPr>
            <w:r>
              <w:rPr>
                <w:sz w:val="20"/>
                <w:szCs w:val="20"/>
              </w:rPr>
              <w:t xml:space="preserve">СС 5. </w:t>
            </w:r>
            <w:r w:rsidRPr="00F144C0">
              <w:rPr>
                <w:sz w:val="20"/>
                <w:szCs w:val="20"/>
              </w:rPr>
              <w:t>Фототрофты микроорганизмдердің биогеохимиялық циклдері</w:t>
            </w:r>
          </w:p>
        </w:tc>
        <w:tc>
          <w:tcPr>
            <w:tcW w:w="750" w:type="dxa"/>
          </w:tcPr>
          <w:p w14:paraId="72FACCF5" w14:textId="069D79E7" w:rsidR="003756DA" w:rsidRPr="00AE2C44" w:rsidRDefault="003756DA" w:rsidP="00B77F6B">
            <w:pPr>
              <w:tabs>
                <w:tab w:val="left" w:pos="1276"/>
              </w:tabs>
              <w:jc w:val="center"/>
              <w:rPr>
                <w:sz w:val="20"/>
                <w:szCs w:val="20"/>
              </w:rPr>
            </w:pPr>
            <w:r w:rsidRPr="00AE2C44">
              <w:rPr>
                <w:sz w:val="20"/>
                <w:szCs w:val="20"/>
              </w:rPr>
              <w:t>2</w:t>
            </w:r>
          </w:p>
        </w:tc>
        <w:tc>
          <w:tcPr>
            <w:tcW w:w="425" w:type="dxa"/>
          </w:tcPr>
          <w:p w14:paraId="1A95CEDD" w14:textId="3DAF61B9" w:rsidR="003756DA" w:rsidRPr="00D55171" w:rsidRDefault="00D61F05" w:rsidP="00B77F6B">
            <w:pPr>
              <w:tabs>
                <w:tab w:val="left" w:pos="1276"/>
              </w:tabs>
              <w:jc w:val="center"/>
              <w:rPr>
                <w:sz w:val="20"/>
                <w:szCs w:val="20"/>
                <w:lang w:val="kk-KZ"/>
              </w:rPr>
            </w:pPr>
            <w:r>
              <w:rPr>
                <w:sz w:val="20"/>
                <w:szCs w:val="20"/>
                <w:lang w:val="kk-KZ"/>
              </w:rPr>
              <w:t>16</w:t>
            </w:r>
          </w:p>
        </w:tc>
      </w:tr>
      <w:tr w:rsidR="003756DA" w:rsidRPr="003F2DC5" w14:paraId="7F614744" w14:textId="77777777" w:rsidTr="00D61F05">
        <w:trPr>
          <w:trHeight w:val="255"/>
        </w:trPr>
        <w:tc>
          <w:tcPr>
            <w:tcW w:w="1135" w:type="dxa"/>
            <w:vMerge/>
            <w:vAlign w:val="center"/>
          </w:tcPr>
          <w:p w14:paraId="73FF64B2" w14:textId="77777777" w:rsidR="003756DA" w:rsidRPr="003F2DC5" w:rsidRDefault="003756DA" w:rsidP="00B77F6B">
            <w:pPr>
              <w:tabs>
                <w:tab w:val="left" w:pos="1276"/>
              </w:tabs>
              <w:jc w:val="center"/>
              <w:rPr>
                <w:b/>
                <w:sz w:val="20"/>
                <w:szCs w:val="20"/>
              </w:rPr>
            </w:pPr>
          </w:p>
        </w:tc>
        <w:tc>
          <w:tcPr>
            <w:tcW w:w="7897" w:type="dxa"/>
            <w:gridSpan w:val="2"/>
          </w:tcPr>
          <w:p w14:paraId="27C701C5" w14:textId="5DBCE49F" w:rsidR="003756DA" w:rsidRPr="003756DA" w:rsidRDefault="00F144C0" w:rsidP="79E482F3">
            <w:pPr>
              <w:tabs>
                <w:tab w:val="left" w:pos="1276"/>
              </w:tabs>
              <w:rPr>
                <w:b/>
                <w:bCs/>
                <w:sz w:val="20"/>
                <w:szCs w:val="20"/>
                <w:lang w:val="kk-KZ"/>
              </w:rPr>
            </w:pPr>
            <w:r>
              <w:rPr>
                <w:sz w:val="20"/>
                <w:szCs w:val="20"/>
              </w:rPr>
              <w:t xml:space="preserve">СС 6. </w:t>
            </w:r>
            <w:r w:rsidRPr="00F144C0">
              <w:rPr>
                <w:sz w:val="20"/>
                <w:szCs w:val="20"/>
              </w:rPr>
              <w:t>Фототрофты микроорганизмдердің симбиотикалық және антагонистік әрекеттесуі</w:t>
            </w:r>
          </w:p>
        </w:tc>
        <w:tc>
          <w:tcPr>
            <w:tcW w:w="750" w:type="dxa"/>
          </w:tcPr>
          <w:p w14:paraId="189BA33B" w14:textId="39E71DE9" w:rsidR="003756DA" w:rsidRPr="00AE2C44" w:rsidRDefault="003756DA" w:rsidP="00B77F6B">
            <w:pPr>
              <w:tabs>
                <w:tab w:val="left" w:pos="1276"/>
              </w:tabs>
              <w:jc w:val="center"/>
              <w:rPr>
                <w:sz w:val="20"/>
                <w:szCs w:val="20"/>
              </w:rPr>
            </w:pPr>
            <w:r w:rsidRPr="00AE2C44">
              <w:rPr>
                <w:sz w:val="20"/>
                <w:szCs w:val="20"/>
              </w:rPr>
              <w:t>2</w:t>
            </w:r>
          </w:p>
        </w:tc>
        <w:tc>
          <w:tcPr>
            <w:tcW w:w="425" w:type="dxa"/>
          </w:tcPr>
          <w:p w14:paraId="25D1DEE9" w14:textId="12A60952" w:rsidR="003756DA" w:rsidRPr="00D55171" w:rsidRDefault="00D61F05" w:rsidP="000C7796">
            <w:pPr>
              <w:tabs>
                <w:tab w:val="left" w:pos="1276"/>
              </w:tabs>
              <w:jc w:val="center"/>
              <w:rPr>
                <w:sz w:val="20"/>
                <w:szCs w:val="20"/>
                <w:lang w:val="kk-KZ"/>
              </w:rPr>
            </w:pPr>
            <w:r>
              <w:rPr>
                <w:sz w:val="20"/>
                <w:szCs w:val="20"/>
                <w:lang w:val="kk-KZ"/>
              </w:rPr>
              <w:t>16</w:t>
            </w:r>
          </w:p>
        </w:tc>
      </w:tr>
      <w:tr w:rsidR="003756DA" w:rsidRPr="002E54E3" w14:paraId="5DC5DF45" w14:textId="77777777" w:rsidTr="00D61F05">
        <w:trPr>
          <w:trHeight w:val="195"/>
        </w:trPr>
        <w:tc>
          <w:tcPr>
            <w:tcW w:w="1135" w:type="dxa"/>
            <w:vMerge/>
            <w:vAlign w:val="center"/>
          </w:tcPr>
          <w:p w14:paraId="69C6C8E2" w14:textId="77777777" w:rsidR="003756DA" w:rsidRPr="003F2DC5" w:rsidRDefault="003756DA" w:rsidP="00B77F6B">
            <w:pPr>
              <w:tabs>
                <w:tab w:val="left" w:pos="1276"/>
              </w:tabs>
              <w:jc w:val="center"/>
              <w:rPr>
                <w:b/>
                <w:sz w:val="20"/>
                <w:szCs w:val="20"/>
              </w:rPr>
            </w:pPr>
          </w:p>
        </w:tc>
        <w:tc>
          <w:tcPr>
            <w:tcW w:w="7897" w:type="dxa"/>
            <w:gridSpan w:val="2"/>
          </w:tcPr>
          <w:p w14:paraId="0A15645D" w14:textId="65A6E188" w:rsidR="003756DA" w:rsidRPr="002E54E3" w:rsidRDefault="00447215" w:rsidP="002E54E3">
            <w:pPr>
              <w:tabs>
                <w:tab w:val="left" w:pos="1276"/>
              </w:tabs>
              <w:rPr>
                <w:sz w:val="20"/>
                <w:szCs w:val="20"/>
                <w:lang w:val="kk-KZ"/>
              </w:rPr>
            </w:pPr>
            <w:r>
              <w:rPr>
                <w:b/>
                <w:sz w:val="20"/>
                <w:szCs w:val="20"/>
              </w:rPr>
              <w:t>ДӨ</w:t>
            </w:r>
            <w:r>
              <w:rPr>
                <w:b/>
                <w:sz w:val="20"/>
                <w:szCs w:val="20"/>
                <w:lang w:val="kk-KZ"/>
              </w:rPr>
              <w:t>Ж</w:t>
            </w:r>
            <w:r w:rsidR="003756DA" w:rsidRPr="003756DA">
              <w:rPr>
                <w:b/>
                <w:sz w:val="20"/>
                <w:szCs w:val="20"/>
              </w:rPr>
              <w:t xml:space="preserve"> 1. </w:t>
            </w:r>
            <w:r w:rsidR="002E54E3">
              <w:rPr>
                <w:b/>
                <w:sz w:val="20"/>
                <w:szCs w:val="20"/>
                <w:lang w:val="kk-KZ"/>
              </w:rPr>
              <w:t xml:space="preserve"> </w:t>
            </w:r>
            <w:r w:rsidR="002E54E3" w:rsidRPr="002E54E3">
              <w:rPr>
                <w:b/>
                <w:sz w:val="20"/>
                <w:szCs w:val="20"/>
                <w:lang w:val="kk-KZ"/>
              </w:rPr>
              <w:t>Презентация.</w:t>
            </w:r>
            <w:r w:rsidR="003756DA" w:rsidRPr="002E54E3">
              <w:rPr>
                <w:b/>
                <w:sz w:val="20"/>
                <w:szCs w:val="20"/>
                <w:lang w:val="kk-KZ"/>
              </w:rPr>
              <w:t xml:space="preserve"> Тақырып:</w:t>
            </w:r>
            <w:bookmarkStart w:id="0" w:name="_Hlk218262010"/>
            <w:r w:rsidR="003756DA" w:rsidRPr="002E54E3">
              <w:rPr>
                <w:b/>
                <w:sz w:val="20"/>
                <w:szCs w:val="20"/>
                <w:lang w:val="kk-KZ"/>
              </w:rPr>
              <w:t xml:space="preserve"> </w:t>
            </w:r>
            <w:r w:rsidR="009C3DBA" w:rsidRPr="001A6F8D">
              <w:rPr>
                <w:rStyle w:val="aff1"/>
                <w:sz w:val="20"/>
                <w:lang w:val="kk-KZ"/>
              </w:rPr>
              <w:t>Фототрофты микроорганизмдерді өсіруге арналған заманауй қондырғылар</w:t>
            </w:r>
            <w:bookmarkEnd w:id="0"/>
          </w:p>
        </w:tc>
        <w:tc>
          <w:tcPr>
            <w:tcW w:w="750" w:type="dxa"/>
          </w:tcPr>
          <w:p w14:paraId="71B80A97" w14:textId="77777777" w:rsidR="003756DA" w:rsidRPr="002E54E3" w:rsidRDefault="003756DA" w:rsidP="00B77F6B">
            <w:pPr>
              <w:tabs>
                <w:tab w:val="left" w:pos="1276"/>
              </w:tabs>
              <w:jc w:val="center"/>
              <w:rPr>
                <w:sz w:val="20"/>
                <w:szCs w:val="20"/>
                <w:lang w:val="kk-KZ"/>
              </w:rPr>
            </w:pPr>
          </w:p>
        </w:tc>
        <w:tc>
          <w:tcPr>
            <w:tcW w:w="425" w:type="dxa"/>
          </w:tcPr>
          <w:p w14:paraId="3EE53335" w14:textId="4D8F377A" w:rsidR="00F26EE5" w:rsidRPr="00963F06" w:rsidRDefault="00FD7203" w:rsidP="000C7796">
            <w:pPr>
              <w:tabs>
                <w:tab w:val="left" w:pos="1276"/>
              </w:tabs>
              <w:jc w:val="center"/>
              <w:rPr>
                <w:sz w:val="20"/>
                <w:szCs w:val="20"/>
                <w:lang w:val="kk-KZ"/>
              </w:rPr>
            </w:pPr>
            <w:r>
              <w:rPr>
                <w:sz w:val="20"/>
                <w:szCs w:val="20"/>
                <w:lang w:val="kk-KZ"/>
              </w:rPr>
              <w:t>10</w:t>
            </w:r>
          </w:p>
          <w:p w14:paraId="3C7B35A5" w14:textId="0183F19C" w:rsidR="003756DA" w:rsidRPr="002E54E3" w:rsidRDefault="003756DA" w:rsidP="000C7796">
            <w:pPr>
              <w:tabs>
                <w:tab w:val="left" w:pos="1276"/>
              </w:tabs>
              <w:jc w:val="center"/>
              <w:rPr>
                <w:sz w:val="20"/>
                <w:szCs w:val="20"/>
                <w:lang w:val="kk-KZ"/>
              </w:rPr>
            </w:pPr>
          </w:p>
        </w:tc>
      </w:tr>
      <w:tr w:rsidR="00F26EE5" w:rsidRPr="002E54E3" w14:paraId="0B94AA9B" w14:textId="77777777" w:rsidTr="00D61F05">
        <w:trPr>
          <w:trHeight w:val="435"/>
        </w:trPr>
        <w:tc>
          <w:tcPr>
            <w:tcW w:w="10207" w:type="dxa"/>
            <w:gridSpan w:val="5"/>
            <w:vAlign w:val="center"/>
          </w:tcPr>
          <w:p w14:paraId="609D3F5D" w14:textId="2C045E32" w:rsidR="00F26EE5" w:rsidRPr="002E54E3" w:rsidRDefault="00F26EE5" w:rsidP="00F26EE5">
            <w:pPr>
              <w:tabs>
                <w:tab w:val="left" w:pos="1276"/>
              </w:tabs>
              <w:jc w:val="center"/>
              <w:rPr>
                <w:b/>
                <w:bCs/>
                <w:sz w:val="20"/>
                <w:szCs w:val="20"/>
                <w:lang w:val="kk-KZ"/>
              </w:rPr>
            </w:pPr>
            <w:r w:rsidRPr="002E54E3">
              <w:rPr>
                <w:b/>
                <w:bCs/>
                <w:sz w:val="20"/>
                <w:szCs w:val="20"/>
                <w:lang w:val="kk-KZ"/>
              </w:rPr>
              <w:t>2-МОДУЛЬ</w:t>
            </w:r>
            <w:r w:rsidR="00193BBB" w:rsidRPr="002E54E3">
              <w:rPr>
                <w:b/>
                <w:bCs/>
                <w:sz w:val="20"/>
                <w:szCs w:val="20"/>
                <w:lang w:val="kk-KZ"/>
              </w:rPr>
              <w:t xml:space="preserve"> «Фототрофты микроорганизмдер негізінде биотыңайтқыштар мен биостимуляторлар өндірісі</w:t>
            </w:r>
            <w:r w:rsidRPr="002E54E3">
              <w:rPr>
                <w:b/>
                <w:bCs/>
                <w:sz w:val="20"/>
                <w:szCs w:val="20"/>
                <w:lang w:val="kk-KZ"/>
              </w:rPr>
              <w:t>»</w:t>
            </w:r>
          </w:p>
        </w:tc>
      </w:tr>
      <w:tr w:rsidR="00F26EE5" w:rsidRPr="003F2DC5" w14:paraId="39F94F37" w14:textId="77777777" w:rsidTr="00D61F05">
        <w:trPr>
          <w:trHeight w:val="195"/>
        </w:trPr>
        <w:tc>
          <w:tcPr>
            <w:tcW w:w="1135" w:type="dxa"/>
            <w:vMerge w:val="restart"/>
          </w:tcPr>
          <w:p w14:paraId="59DFF6D4" w14:textId="77777777" w:rsidR="00F26EE5" w:rsidRPr="002E54E3" w:rsidRDefault="00F26EE5" w:rsidP="00F26EE5">
            <w:pPr>
              <w:tabs>
                <w:tab w:val="left" w:pos="1276"/>
              </w:tabs>
              <w:jc w:val="center"/>
              <w:rPr>
                <w:sz w:val="20"/>
                <w:szCs w:val="20"/>
                <w:lang w:val="kk-KZ"/>
              </w:rPr>
            </w:pPr>
            <w:r w:rsidRPr="002E54E3">
              <w:rPr>
                <w:sz w:val="20"/>
                <w:szCs w:val="20"/>
                <w:lang w:val="kk-KZ"/>
              </w:rPr>
              <w:t>7</w:t>
            </w:r>
          </w:p>
          <w:p w14:paraId="7E9EF096" w14:textId="2602F89B" w:rsidR="00F26EE5" w:rsidRPr="002E54E3" w:rsidRDefault="00F26EE5" w:rsidP="00B77F6B">
            <w:pPr>
              <w:tabs>
                <w:tab w:val="left" w:pos="1276"/>
              </w:tabs>
              <w:jc w:val="center"/>
              <w:rPr>
                <w:sz w:val="20"/>
                <w:szCs w:val="20"/>
                <w:lang w:val="kk-KZ"/>
              </w:rPr>
            </w:pPr>
          </w:p>
        </w:tc>
        <w:tc>
          <w:tcPr>
            <w:tcW w:w="7897" w:type="dxa"/>
            <w:gridSpan w:val="2"/>
          </w:tcPr>
          <w:p w14:paraId="32809E2F" w14:textId="6FB1B529" w:rsidR="00F26EE5" w:rsidRPr="00970DE3" w:rsidRDefault="00423ACF" w:rsidP="79E482F3">
            <w:pPr>
              <w:tabs>
                <w:tab w:val="left" w:pos="1276"/>
              </w:tabs>
              <w:rPr>
                <w:b/>
                <w:bCs/>
                <w:sz w:val="20"/>
                <w:szCs w:val="20"/>
                <w:lang w:val="kk-KZ"/>
              </w:rPr>
            </w:pPr>
            <w:r>
              <w:rPr>
                <w:sz w:val="20"/>
                <w:szCs w:val="20"/>
                <w:lang w:val="kk-KZ"/>
              </w:rPr>
              <w:t>ОДӨЖ 2. ДӨЖ</w:t>
            </w:r>
            <w:r w:rsidR="00F26EE5" w:rsidRPr="002E54E3">
              <w:rPr>
                <w:sz w:val="20"/>
                <w:szCs w:val="20"/>
                <w:lang w:val="kk-KZ"/>
              </w:rPr>
              <w:t xml:space="preserve"> </w:t>
            </w:r>
            <w:r w:rsidR="00F26EE5" w:rsidRPr="00970DE3">
              <w:rPr>
                <w:sz w:val="20"/>
                <w:szCs w:val="20"/>
                <w:lang w:val="kk-KZ"/>
              </w:rPr>
              <w:t>2 орындау бойынша кеңестер</w:t>
            </w:r>
          </w:p>
        </w:tc>
        <w:tc>
          <w:tcPr>
            <w:tcW w:w="750" w:type="dxa"/>
            <w:vMerge w:val="restart"/>
          </w:tcPr>
          <w:p w14:paraId="0B4135F0" w14:textId="31A738A3" w:rsidR="00F26EE5" w:rsidRPr="00AE2C44" w:rsidRDefault="00F26EE5" w:rsidP="00B77F6B">
            <w:pPr>
              <w:tabs>
                <w:tab w:val="left" w:pos="1276"/>
              </w:tabs>
              <w:jc w:val="center"/>
              <w:rPr>
                <w:sz w:val="20"/>
                <w:szCs w:val="20"/>
              </w:rPr>
            </w:pPr>
            <w:r w:rsidRPr="00AE2C44">
              <w:rPr>
                <w:sz w:val="20"/>
                <w:szCs w:val="20"/>
              </w:rPr>
              <w:t>1</w:t>
            </w:r>
          </w:p>
        </w:tc>
        <w:tc>
          <w:tcPr>
            <w:tcW w:w="425" w:type="dxa"/>
            <w:vMerge w:val="restart"/>
          </w:tcPr>
          <w:p w14:paraId="5FBEE8E4" w14:textId="6FBE6EC6" w:rsidR="00F26EE5" w:rsidRPr="00AE2C44" w:rsidRDefault="00F26EE5" w:rsidP="00B77F6B">
            <w:pPr>
              <w:tabs>
                <w:tab w:val="left" w:pos="1276"/>
              </w:tabs>
              <w:jc w:val="center"/>
              <w:rPr>
                <w:sz w:val="20"/>
                <w:szCs w:val="20"/>
              </w:rPr>
            </w:pPr>
          </w:p>
        </w:tc>
      </w:tr>
      <w:tr w:rsidR="00F26EE5" w:rsidRPr="003F2DC5" w14:paraId="3B70AE88" w14:textId="77777777" w:rsidTr="00D61F05">
        <w:trPr>
          <w:trHeight w:val="270"/>
        </w:trPr>
        <w:tc>
          <w:tcPr>
            <w:tcW w:w="1135" w:type="dxa"/>
            <w:vMerge/>
          </w:tcPr>
          <w:p w14:paraId="30051FFF" w14:textId="77777777" w:rsidR="00F26EE5" w:rsidRDefault="00F26EE5" w:rsidP="00F26EE5">
            <w:pPr>
              <w:tabs>
                <w:tab w:val="left" w:pos="1276"/>
              </w:tabs>
              <w:jc w:val="center"/>
              <w:rPr>
                <w:sz w:val="20"/>
                <w:szCs w:val="20"/>
              </w:rPr>
            </w:pPr>
          </w:p>
        </w:tc>
        <w:tc>
          <w:tcPr>
            <w:tcW w:w="7897" w:type="dxa"/>
            <w:gridSpan w:val="2"/>
          </w:tcPr>
          <w:p w14:paraId="4FA93C66" w14:textId="675081B3" w:rsidR="00F26EE5" w:rsidRPr="00F26EE5" w:rsidRDefault="000A4F74" w:rsidP="79E482F3">
            <w:pPr>
              <w:tabs>
                <w:tab w:val="left" w:pos="1276"/>
              </w:tabs>
              <w:rPr>
                <w:sz w:val="20"/>
                <w:szCs w:val="20"/>
              </w:rPr>
            </w:pPr>
            <w:r>
              <w:rPr>
                <w:sz w:val="20"/>
                <w:szCs w:val="20"/>
              </w:rPr>
              <w:t xml:space="preserve">Д 7  </w:t>
            </w:r>
            <w:r w:rsidRPr="000A4F74">
              <w:rPr>
                <w:sz w:val="20"/>
                <w:szCs w:val="20"/>
              </w:rPr>
              <w:t>Фототрофты микроорганизмдерді өсіру әдістері</w:t>
            </w:r>
          </w:p>
        </w:tc>
        <w:tc>
          <w:tcPr>
            <w:tcW w:w="750" w:type="dxa"/>
            <w:vMerge/>
          </w:tcPr>
          <w:p w14:paraId="2A7EE8D3" w14:textId="77777777" w:rsidR="00F26EE5" w:rsidRPr="00AE2C44" w:rsidRDefault="00F26EE5" w:rsidP="00B77F6B">
            <w:pPr>
              <w:tabs>
                <w:tab w:val="left" w:pos="1276"/>
              </w:tabs>
              <w:jc w:val="center"/>
              <w:rPr>
                <w:sz w:val="20"/>
                <w:szCs w:val="20"/>
              </w:rPr>
            </w:pPr>
          </w:p>
        </w:tc>
        <w:tc>
          <w:tcPr>
            <w:tcW w:w="425" w:type="dxa"/>
            <w:vMerge/>
          </w:tcPr>
          <w:p w14:paraId="61B6C356" w14:textId="77777777" w:rsidR="00F26EE5" w:rsidRPr="00AE2C44" w:rsidRDefault="00F26EE5" w:rsidP="00B77F6B">
            <w:pPr>
              <w:tabs>
                <w:tab w:val="left" w:pos="1276"/>
              </w:tabs>
              <w:jc w:val="center"/>
              <w:rPr>
                <w:sz w:val="20"/>
                <w:szCs w:val="20"/>
              </w:rPr>
            </w:pPr>
          </w:p>
        </w:tc>
      </w:tr>
      <w:tr w:rsidR="00AE2C44" w:rsidRPr="003F2DC5" w14:paraId="42446622" w14:textId="77777777" w:rsidTr="00D61F05">
        <w:tc>
          <w:tcPr>
            <w:tcW w:w="1135" w:type="dxa"/>
            <w:vMerge/>
            <w:vAlign w:val="center"/>
          </w:tcPr>
          <w:p w14:paraId="2C60C966" w14:textId="4AB871CD" w:rsidR="00AE2C44" w:rsidRPr="003F2DC5" w:rsidRDefault="00AE2C44" w:rsidP="00B77F6B">
            <w:pPr>
              <w:tabs>
                <w:tab w:val="left" w:pos="1276"/>
              </w:tabs>
              <w:jc w:val="center"/>
              <w:rPr>
                <w:sz w:val="20"/>
                <w:szCs w:val="20"/>
              </w:rPr>
            </w:pPr>
          </w:p>
        </w:tc>
        <w:tc>
          <w:tcPr>
            <w:tcW w:w="7897" w:type="dxa"/>
            <w:gridSpan w:val="2"/>
          </w:tcPr>
          <w:p w14:paraId="181B0E6C" w14:textId="2731B004" w:rsidR="00AE2C44" w:rsidRPr="00AE2C44" w:rsidRDefault="000A4F74" w:rsidP="79E482F3">
            <w:pPr>
              <w:tabs>
                <w:tab w:val="left" w:pos="1276"/>
              </w:tabs>
              <w:rPr>
                <w:b/>
                <w:bCs/>
                <w:sz w:val="20"/>
                <w:szCs w:val="20"/>
              </w:rPr>
            </w:pPr>
            <w:r>
              <w:rPr>
                <w:sz w:val="20"/>
                <w:szCs w:val="20"/>
              </w:rPr>
              <w:t xml:space="preserve">СС 7.  </w:t>
            </w:r>
            <w:r w:rsidRPr="000A4F74">
              <w:rPr>
                <w:sz w:val="20"/>
                <w:szCs w:val="20"/>
              </w:rPr>
              <w:t>Фотобиореакторлар, ашық және жабық жүйелер</w:t>
            </w:r>
          </w:p>
        </w:tc>
        <w:tc>
          <w:tcPr>
            <w:tcW w:w="750" w:type="dxa"/>
          </w:tcPr>
          <w:p w14:paraId="6104F9D5" w14:textId="3451811A" w:rsidR="00AE2C44" w:rsidRPr="00AE2C44" w:rsidRDefault="00AE2C44" w:rsidP="00B77F6B">
            <w:pPr>
              <w:tabs>
                <w:tab w:val="left" w:pos="1276"/>
              </w:tabs>
              <w:jc w:val="center"/>
              <w:rPr>
                <w:sz w:val="20"/>
                <w:szCs w:val="20"/>
              </w:rPr>
            </w:pPr>
            <w:r w:rsidRPr="00AE2C44">
              <w:rPr>
                <w:sz w:val="20"/>
                <w:szCs w:val="20"/>
              </w:rPr>
              <w:t>2</w:t>
            </w:r>
          </w:p>
        </w:tc>
        <w:tc>
          <w:tcPr>
            <w:tcW w:w="425" w:type="dxa"/>
          </w:tcPr>
          <w:p w14:paraId="16F14DDA" w14:textId="59A639A2" w:rsidR="00AE2C44" w:rsidRPr="00963F06" w:rsidRDefault="00963F06" w:rsidP="00B77F6B">
            <w:pPr>
              <w:tabs>
                <w:tab w:val="left" w:pos="1276"/>
              </w:tabs>
              <w:jc w:val="center"/>
              <w:rPr>
                <w:sz w:val="20"/>
                <w:szCs w:val="20"/>
                <w:lang w:val="kk-KZ"/>
              </w:rPr>
            </w:pPr>
            <w:r>
              <w:rPr>
                <w:sz w:val="20"/>
                <w:szCs w:val="20"/>
                <w:lang w:val="kk-KZ"/>
              </w:rPr>
              <w:t>8</w:t>
            </w:r>
          </w:p>
        </w:tc>
      </w:tr>
      <w:tr w:rsidR="00AE2C44" w:rsidRPr="003F2DC5" w14:paraId="79B99EA4" w14:textId="77777777" w:rsidTr="00D61F05">
        <w:trPr>
          <w:trHeight w:val="495"/>
        </w:trPr>
        <w:tc>
          <w:tcPr>
            <w:tcW w:w="1135" w:type="dxa"/>
            <w:vMerge/>
            <w:vAlign w:val="center"/>
          </w:tcPr>
          <w:p w14:paraId="12BC35DB" w14:textId="08C2AE30" w:rsidR="00AE2C44" w:rsidRPr="003F2DC5" w:rsidRDefault="00AE2C44" w:rsidP="00B77F6B">
            <w:pPr>
              <w:tabs>
                <w:tab w:val="left" w:pos="1276"/>
              </w:tabs>
              <w:jc w:val="center"/>
              <w:rPr>
                <w:sz w:val="20"/>
                <w:szCs w:val="20"/>
              </w:rPr>
            </w:pPr>
          </w:p>
        </w:tc>
        <w:tc>
          <w:tcPr>
            <w:tcW w:w="7897" w:type="dxa"/>
            <w:gridSpan w:val="2"/>
          </w:tcPr>
          <w:p w14:paraId="596AD0AC" w14:textId="206E1F90" w:rsidR="00AE2C44" w:rsidRPr="001A6F8D" w:rsidRDefault="00423ACF" w:rsidP="00A13825">
            <w:pPr>
              <w:tabs>
                <w:tab w:val="left" w:pos="1276"/>
              </w:tabs>
              <w:rPr>
                <w:b/>
                <w:bCs/>
                <w:sz w:val="20"/>
                <w:szCs w:val="20"/>
              </w:rPr>
            </w:pPr>
            <w:r>
              <w:rPr>
                <w:b/>
                <w:sz w:val="20"/>
                <w:szCs w:val="20"/>
              </w:rPr>
              <w:t>ДӨ</w:t>
            </w:r>
            <w:r>
              <w:rPr>
                <w:b/>
                <w:sz w:val="20"/>
                <w:szCs w:val="20"/>
                <w:lang w:val="kk-KZ"/>
              </w:rPr>
              <w:t>Ж</w:t>
            </w:r>
            <w:r w:rsidR="00AE2C44" w:rsidRPr="001A6F8D">
              <w:rPr>
                <w:b/>
                <w:sz w:val="20"/>
                <w:szCs w:val="20"/>
              </w:rPr>
              <w:t xml:space="preserve"> 2.  </w:t>
            </w:r>
            <w:r w:rsidR="00A13825" w:rsidRPr="00A13825">
              <w:rPr>
                <w:b/>
                <w:sz w:val="20"/>
                <w:szCs w:val="20"/>
              </w:rPr>
              <w:t xml:space="preserve"> </w:t>
            </w:r>
            <w:r w:rsidR="009C3DBA" w:rsidRPr="001A6F8D">
              <w:rPr>
                <w:b/>
                <w:sz w:val="20"/>
                <w:szCs w:val="20"/>
                <w:lang w:val="kk-KZ"/>
              </w:rPr>
              <w:t>Фототрофты микроорганизмдерден гендік-инженериялық әдіс арқылы био</w:t>
            </w:r>
            <w:r w:rsidR="009C3DBA">
              <w:rPr>
                <w:b/>
                <w:sz w:val="20"/>
                <w:szCs w:val="20"/>
                <w:lang w:val="kk-KZ"/>
              </w:rPr>
              <w:t>препарат</w:t>
            </w:r>
            <w:r w:rsidR="009C3DBA" w:rsidRPr="001A6F8D">
              <w:rPr>
                <w:b/>
                <w:sz w:val="20"/>
                <w:szCs w:val="20"/>
                <w:lang w:val="kk-KZ"/>
              </w:rPr>
              <w:t xml:space="preserve"> алу.</w:t>
            </w:r>
          </w:p>
        </w:tc>
        <w:tc>
          <w:tcPr>
            <w:tcW w:w="750" w:type="dxa"/>
          </w:tcPr>
          <w:p w14:paraId="71D44693" w14:textId="77777777" w:rsidR="00AE2C44" w:rsidRPr="003F2DC5" w:rsidRDefault="00AE2C44" w:rsidP="79E482F3">
            <w:pPr>
              <w:tabs>
                <w:tab w:val="left" w:pos="1276"/>
              </w:tabs>
              <w:jc w:val="center"/>
              <w:rPr>
                <w:b/>
                <w:bCs/>
                <w:sz w:val="20"/>
                <w:szCs w:val="20"/>
              </w:rPr>
            </w:pPr>
          </w:p>
        </w:tc>
        <w:tc>
          <w:tcPr>
            <w:tcW w:w="425" w:type="dxa"/>
          </w:tcPr>
          <w:p w14:paraId="77A46B69" w14:textId="2F961744" w:rsidR="00AE2C44" w:rsidRPr="00963F06" w:rsidRDefault="00FD7203" w:rsidP="79E482F3">
            <w:pPr>
              <w:tabs>
                <w:tab w:val="left" w:pos="1276"/>
              </w:tabs>
              <w:jc w:val="center"/>
              <w:rPr>
                <w:sz w:val="20"/>
                <w:szCs w:val="20"/>
                <w:lang w:val="kk-KZ"/>
              </w:rPr>
            </w:pPr>
            <w:r>
              <w:rPr>
                <w:sz w:val="20"/>
                <w:szCs w:val="20"/>
                <w:lang w:val="kk-KZ"/>
              </w:rPr>
              <w:t>10</w:t>
            </w:r>
          </w:p>
        </w:tc>
      </w:tr>
      <w:tr w:rsidR="002B6828" w:rsidRPr="003F2DC5" w14:paraId="545E3D9C" w14:textId="77777777" w:rsidTr="00D61F05">
        <w:trPr>
          <w:trHeight w:val="225"/>
        </w:trPr>
        <w:tc>
          <w:tcPr>
            <w:tcW w:w="1135" w:type="dxa"/>
            <w:vMerge w:val="restart"/>
            <w:vAlign w:val="center"/>
          </w:tcPr>
          <w:p w14:paraId="73BEBD75" w14:textId="3E6E6529" w:rsidR="002B6828" w:rsidRPr="002B6828" w:rsidRDefault="002B6828" w:rsidP="00B77F6B">
            <w:pPr>
              <w:tabs>
                <w:tab w:val="left" w:pos="1276"/>
              </w:tabs>
              <w:jc w:val="center"/>
              <w:rPr>
                <w:sz w:val="20"/>
                <w:szCs w:val="20"/>
                <w:lang w:val="en-US"/>
              </w:rPr>
            </w:pPr>
            <w:r>
              <w:rPr>
                <w:sz w:val="20"/>
                <w:szCs w:val="20"/>
                <w:lang w:val="en-US"/>
              </w:rPr>
              <w:t>8</w:t>
            </w:r>
          </w:p>
        </w:tc>
        <w:tc>
          <w:tcPr>
            <w:tcW w:w="7897" w:type="dxa"/>
            <w:gridSpan w:val="2"/>
          </w:tcPr>
          <w:p w14:paraId="77772C62" w14:textId="77CC3FBB" w:rsidR="002B6828" w:rsidRPr="00AC4ECF" w:rsidRDefault="002B6828" w:rsidP="002B6828">
            <w:pPr>
              <w:tabs>
                <w:tab w:val="left" w:pos="1276"/>
              </w:tabs>
              <w:rPr>
                <w:sz w:val="20"/>
                <w:szCs w:val="20"/>
                <w:lang w:val="en-US"/>
              </w:rPr>
            </w:pPr>
            <w:r w:rsidRPr="002B6828">
              <w:rPr>
                <w:sz w:val="20"/>
                <w:szCs w:val="20"/>
              </w:rPr>
              <w:t>Д</w:t>
            </w:r>
            <w:r w:rsidR="00AC4ECF">
              <w:rPr>
                <w:sz w:val="20"/>
                <w:szCs w:val="20"/>
                <w:lang w:val="en-US"/>
              </w:rPr>
              <w:t xml:space="preserve"> 8. </w:t>
            </w:r>
            <w:r w:rsidR="00AC4ECF" w:rsidRPr="00AC4ECF">
              <w:rPr>
                <w:sz w:val="20"/>
                <w:szCs w:val="20"/>
              </w:rPr>
              <w:t>Биотыңайтқыш</w:t>
            </w:r>
            <w:r w:rsidR="00AC4ECF" w:rsidRPr="00AC4ECF">
              <w:rPr>
                <w:sz w:val="20"/>
                <w:szCs w:val="20"/>
                <w:lang w:val="en-US"/>
              </w:rPr>
              <w:t xml:space="preserve"> </w:t>
            </w:r>
            <w:r w:rsidR="00AC4ECF" w:rsidRPr="00AC4ECF">
              <w:rPr>
                <w:sz w:val="20"/>
                <w:szCs w:val="20"/>
              </w:rPr>
              <w:t>өндірудің</w:t>
            </w:r>
            <w:r w:rsidR="00AC4ECF" w:rsidRPr="00AC4ECF">
              <w:rPr>
                <w:sz w:val="20"/>
                <w:szCs w:val="20"/>
                <w:lang w:val="en-US"/>
              </w:rPr>
              <w:t xml:space="preserve"> </w:t>
            </w:r>
            <w:r w:rsidR="00AC4ECF" w:rsidRPr="00AC4ECF">
              <w:rPr>
                <w:sz w:val="20"/>
                <w:szCs w:val="20"/>
              </w:rPr>
              <w:t>биотехнологиялық</w:t>
            </w:r>
            <w:r w:rsidR="00AC4ECF" w:rsidRPr="00AC4ECF">
              <w:rPr>
                <w:sz w:val="20"/>
                <w:szCs w:val="20"/>
                <w:lang w:val="en-US"/>
              </w:rPr>
              <w:t xml:space="preserve"> </w:t>
            </w:r>
            <w:r w:rsidR="00AC4ECF" w:rsidRPr="00AC4ECF">
              <w:rPr>
                <w:sz w:val="20"/>
                <w:szCs w:val="20"/>
              </w:rPr>
              <w:t>негіздері</w:t>
            </w:r>
          </w:p>
        </w:tc>
        <w:tc>
          <w:tcPr>
            <w:tcW w:w="750" w:type="dxa"/>
          </w:tcPr>
          <w:p w14:paraId="31EEA79C" w14:textId="22C467C5" w:rsidR="002B6828" w:rsidRPr="00F26EE5" w:rsidRDefault="002B6828" w:rsidP="79E482F3">
            <w:pPr>
              <w:tabs>
                <w:tab w:val="left" w:pos="1276"/>
              </w:tabs>
              <w:jc w:val="center"/>
              <w:rPr>
                <w:b/>
                <w:bCs/>
                <w:sz w:val="20"/>
                <w:szCs w:val="20"/>
              </w:rPr>
            </w:pPr>
            <w:r w:rsidRPr="00F26EE5">
              <w:rPr>
                <w:sz w:val="20"/>
              </w:rPr>
              <w:t>1</w:t>
            </w:r>
          </w:p>
        </w:tc>
        <w:tc>
          <w:tcPr>
            <w:tcW w:w="425" w:type="dxa"/>
          </w:tcPr>
          <w:p w14:paraId="2BA0D6D4" w14:textId="23BFA84B" w:rsidR="002B6828" w:rsidRPr="00963F06" w:rsidRDefault="002B6828" w:rsidP="79E482F3">
            <w:pPr>
              <w:tabs>
                <w:tab w:val="left" w:pos="1276"/>
              </w:tabs>
              <w:jc w:val="center"/>
              <w:rPr>
                <w:sz w:val="20"/>
                <w:szCs w:val="20"/>
                <w:lang w:val="kk-KZ"/>
              </w:rPr>
            </w:pPr>
          </w:p>
        </w:tc>
      </w:tr>
      <w:tr w:rsidR="002B6828" w:rsidRPr="003F2DC5" w14:paraId="15921EB6" w14:textId="77777777" w:rsidTr="00D61F05">
        <w:trPr>
          <w:trHeight w:val="220"/>
        </w:trPr>
        <w:tc>
          <w:tcPr>
            <w:tcW w:w="1135" w:type="dxa"/>
            <w:vMerge/>
            <w:vAlign w:val="center"/>
          </w:tcPr>
          <w:p w14:paraId="499B4782" w14:textId="77777777" w:rsidR="002B6828" w:rsidRDefault="002B6828" w:rsidP="00B77F6B">
            <w:pPr>
              <w:tabs>
                <w:tab w:val="left" w:pos="1276"/>
              </w:tabs>
              <w:jc w:val="center"/>
              <w:rPr>
                <w:sz w:val="20"/>
                <w:szCs w:val="20"/>
                <w:lang w:val="en-US"/>
              </w:rPr>
            </w:pPr>
          </w:p>
        </w:tc>
        <w:tc>
          <w:tcPr>
            <w:tcW w:w="7897" w:type="dxa"/>
            <w:gridSpan w:val="2"/>
          </w:tcPr>
          <w:p w14:paraId="651313A1" w14:textId="18A4FD5C" w:rsidR="002B6828" w:rsidRPr="00AC4ECF" w:rsidRDefault="00AC4ECF" w:rsidP="002B6828">
            <w:pPr>
              <w:tabs>
                <w:tab w:val="left" w:pos="1276"/>
              </w:tabs>
              <w:rPr>
                <w:sz w:val="20"/>
                <w:szCs w:val="20"/>
                <w:lang w:val="en-US"/>
              </w:rPr>
            </w:pPr>
            <w:r>
              <w:rPr>
                <w:sz w:val="20"/>
                <w:szCs w:val="20"/>
              </w:rPr>
              <w:t>СС</w:t>
            </w:r>
            <w:r w:rsidRPr="00AC4ECF">
              <w:rPr>
                <w:sz w:val="20"/>
                <w:szCs w:val="20"/>
                <w:lang w:val="en-US"/>
              </w:rPr>
              <w:t xml:space="preserve"> 8.</w:t>
            </w:r>
            <w:r w:rsidRPr="00AC4ECF">
              <w:rPr>
                <w:lang w:val="en-US"/>
              </w:rPr>
              <w:t xml:space="preserve"> </w:t>
            </w:r>
            <w:r w:rsidRPr="00AC4ECF">
              <w:rPr>
                <w:sz w:val="20"/>
                <w:szCs w:val="20"/>
              </w:rPr>
              <w:t>Микробтық</w:t>
            </w:r>
            <w:r w:rsidRPr="00AC4ECF">
              <w:rPr>
                <w:sz w:val="20"/>
                <w:szCs w:val="20"/>
                <w:lang w:val="en-US"/>
              </w:rPr>
              <w:t xml:space="preserve"> </w:t>
            </w:r>
            <w:r w:rsidRPr="00AC4ECF">
              <w:rPr>
                <w:sz w:val="20"/>
                <w:szCs w:val="20"/>
              </w:rPr>
              <w:t>консорциумдар</w:t>
            </w:r>
            <w:r w:rsidRPr="00AC4ECF">
              <w:rPr>
                <w:sz w:val="20"/>
                <w:szCs w:val="20"/>
                <w:lang w:val="en-US"/>
              </w:rPr>
              <w:t xml:space="preserve"> </w:t>
            </w:r>
            <w:r w:rsidRPr="00AC4ECF">
              <w:rPr>
                <w:sz w:val="20"/>
                <w:szCs w:val="20"/>
              </w:rPr>
              <w:t>және</w:t>
            </w:r>
            <w:r w:rsidRPr="00AC4ECF">
              <w:rPr>
                <w:sz w:val="20"/>
                <w:szCs w:val="20"/>
                <w:lang w:val="en-US"/>
              </w:rPr>
              <w:t xml:space="preserve"> </w:t>
            </w:r>
            <w:r w:rsidRPr="00AC4ECF">
              <w:rPr>
                <w:sz w:val="20"/>
                <w:szCs w:val="20"/>
              </w:rPr>
              <w:t>олардың</w:t>
            </w:r>
            <w:r w:rsidRPr="00AC4ECF">
              <w:rPr>
                <w:sz w:val="20"/>
                <w:szCs w:val="20"/>
                <w:lang w:val="en-US"/>
              </w:rPr>
              <w:t xml:space="preserve"> </w:t>
            </w:r>
            <w:r w:rsidRPr="00AC4ECF">
              <w:rPr>
                <w:sz w:val="20"/>
                <w:szCs w:val="20"/>
              </w:rPr>
              <w:t>биотыңайтқыштардағы</w:t>
            </w:r>
            <w:r w:rsidRPr="00AC4ECF">
              <w:rPr>
                <w:sz w:val="20"/>
                <w:szCs w:val="20"/>
                <w:lang w:val="en-US"/>
              </w:rPr>
              <w:t xml:space="preserve"> </w:t>
            </w:r>
            <w:r w:rsidRPr="00AC4ECF">
              <w:rPr>
                <w:sz w:val="20"/>
                <w:szCs w:val="20"/>
              </w:rPr>
              <w:t>қолданылуы</w:t>
            </w:r>
          </w:p>
        </w:tc>
        <w:tc>
          <w:tcPr>
            <w:tcW w:w="750" w:type="dxa"/>
          </w:tcPr>
          <w:p w14:paraId="27E4EA52" w14:textId="67EC342F" w:rsidR="002B6828" w:rsidRPr="00F26EE5" w:rsidRDefault="002B6828" w:rsidP="79E482F3">
            <w:pPr>
              <w:tabs>
                <w:tab w:val="left" w:pos="1276"/>
              </w:tabs>
              <w:jc w:val="center"/>
              <w:rPr>
                <w:b/>
                <w:bCs/>
                <w:sz w:val="20"/>
                <w:szCs w:val="20"/>
              </w:rPr>
            </w:pPr>
            <w:r w:rsidRPr="00F26EE5">
              <w:rPr>
                <w:sz w:val="20"/>
              </w:rPr>
              <w:t>2</w:t>
            </w:r>
          </w:p>
        </w:tc>
        <w:tc>
          <w:tcPr>
            <w:tcW w:w="425" w:type="dxa"/>
          </w:tcPr>
          <w:p w14:paraId="13FE15AC" w14:textId="2EE9AEC5" w:rsidR="002B6828" w:rsidRPr="00B516F7" w:rsidRDefault="00B516F7" w:rsidP="79E482F3">
            <w:pPr>
              <w:tabs>
                <w:tab w:val="left" w:pos="1276"/>
              </w:tabs>
              <w:jc w:val="center"/>
              <w:rPr>
                <w:sz w:val="20"/>
                <w:szCs w:val="20"/>
                <w:lang w:val="kk-KZ"/>
              </w:rPr>
            </w:pPr>
            <w:r w:rsidRPr="00B516F7">
              <w:rPr>
                <w:sz w:val="20"/>
                <w:szCs w:val="20"/>
                <w:lang w:val="kk-KZ"/>
              </w:rPr>
              <w:t>8</w:t>
            </w:r>
          </w:p>
        </w:tc>
      </w:tr>
      <w:tr w:rsidR="00517B82" w:rsidRPr="003F2DC5" w14:paraId="486ABFDD" w14:textId="77777777" w:rsidTr="00D61F05">
        <w:tc>
          <w:tcPr>
            <w:tcW w:w="9782" w:type="dxa"/>
            <w:gridSpan w:val="4"/>
          </w:tcPr>
          <w:p w14:paraId="7CDBB15F" w14:textId="4FA5435C" w:rsidR="00517B82" w:rsidRPr="002A617D" w:rsidRDefault="00885248" w:rsidP="79E482F3">
            <w:pPr>
              <w:tabs>
                <w:tab w:val="left" w:pos="1276"/>
              </w:tabs>
              <w:rPr>
                <w:b/>
                <w:bCs/>
                <w:sz w:val="20"/>
                <w:szCs w:val="20"/>
              </w:rPr>
            </w:pPr>
            <w:r w:rsidRPr="002A617D">
              <w:rPr>
                <w:b/>
                <w:bCs/>
                <w:sz w:val="20"/>
                <w:szCs w:val="20"/>
                <w:lang w:val="kk-KZ"/>
              </w:rPr>
              <w:t>Аралық бақылау</w:t>
            </w:r>
            <w:r w:rsidR="00517B82" w:rsidRPr="002A617D">
              <w:rPr>
                <w:b/>
                <w:bCs/>
                <w:sz w:val="20"/>
                <w:szCs w:val="20"/>
                <w:lang w:val="kk-KZ"/>
              </w:rPr>
              <w:t xml:space="preserve"> </w:t>
            </w:r>
            <w:r w:rsidR="002B6828">
              <w:rPr>
                <w:b/>
                <w:bCs/>
                <w:sz w:val="20"/>
                <w:szCs w:val="20"/>
                <w:lang w:val="en-US"/>
              </w:rPr>
              <w:t xml:space="preserve"> </w:t>
            </w:r>
            <w:r w:rsidR="00517B82" w:rsidRPr="002A617D">
              <w:rPr>
                <w:b/>
                <w:bCs/>
                <w:sz w:val="20"/>
                <w:szCs w:val="20"/>
                <w:lang w:val="kk-KZ"/>
              </w:rPr>
              <w:t>1</w:t>
            </w:r>
          </w:p>
        </w:tc>
        <w:tc>
          <w:tcPr>
            <w:tcW w:w="425" w:type="dxa"/>
          </w:tcPr>
          <w:p w14:paraId="13308BAA" w14:textId="77777777" w:rsidR="00517B82" w:rsidRPr="003F2DC5" w:rsidRDefault="00517B82" w:rsidP="79E482F3">
            <w:pPr>
              <w:tabs>
                <w:tab w:val="left" w:pos="1276"/>
              </w:tabs>
              <w:jc w:val="center"/>
              <w:rPr>
                <w:b/>
                <w:bCs/>
                <w:sz w:val="20"/>
                <w:szCs w:val="20"/>
                <w:lang w:val="kk-KZ"/>
              </w:rPr>
            </w:pPr>
            <w:r w:rsidRPr="79E482F3">
              <w:rPr>
                <w:b/>
                <w:bCs/>
                <w:sz w:val="20"/>
                <w:szCs w:val="20"/>
                <w:lang w:val="kk-KZ"/>
              </w:rPr>
              <w:t>100</w:t>
            </w:r>
          </w:p>
        </w:tc>
      </w:tr>
      <w:tr w:rsidR="003756DA" w:rsidRPr="003F2DC5" w14:paraId="4F28CBE4" w14:textId="77777777" w:rsidTr="00D61F05">
        <w:tc>
          <w:tcPr>
            <w:tcW w:w="1135" w:type="dxa"/>
            <w:vMerge w:val="restart"/>
          </w:tcPr>
          <w:p w14:paraId="76705EFF" w14:textId="77777777" w:rsidR="003756DA" w:rsidRPr="003F2DC5" w:rsidRDefault="003756DA" w:rsidP="00080FF0">
            <w:pPr>
              <w:tabs>
                <w:tab w:val="left" w:pos="1276"/>
              </w:tabs>
              <w:jc w:val="center"/>
              <w:rPr>
                <w:sz w:val="20"/>
                <w:szCs w:val="20"/>
              </w:rPr>
            </w:pPr>
            <w:r w:rsidRPr="79E482F3">
              <w:rPr>
                <w:sz w:val="20"/>
                <w:szCs w:val="20"/>
              </w:rPr>
              <w:t>9</w:t>
            </w:r>
          </w:p>
        </w:tc>
        <w:tc>
          <w:tcPr>
            <w:tcW w:w="7787" w:type="dxa"/>
          </w:tcPr>
          <w:p w14:paraId="4FF959EB" w14:textId="18C84017" w:rsidR="003756DA" w:rsidRPr="00917195" w:rsidRDefault="003756DA" w:rsidP="002B6828">
            <w:pPr>
              <w:tabs>
                <w:tab w:val="left" w:pos="1276"/>
              </w:tabs>
              <w:rPr>
                <w:color w:val="000000" w:themeColor="text1"/>
                <w:sz w:val="20"/>
                <w:szCs w:val="20"/>
                <w:lang w:val="kk-KZ"/>
              </w:rPr>
            </w:pPr>
            <w:r w:rsidRPr="00780CC6">
              <w:rPr>
                <w:bCs/>
                <w:color w:val="000000" w:themeColor="text1"/>
                <w:sz w:val="20"/>
                <w:szCs w:val="20"/>
              </w:rPr>
              <w:t xml:space="preserve">9-Д. </w:t>
            </w:r>
            <w:r w:rsidR="00917195">
              <w:rPr>
                <w:color w:val="000000" w:themeColor="text1"/>
                <w:sz w:val="20"/>
                <w:szCs w:val="20"/>
                <w:lang w:val="kk-KZ"/>
              </w:rPr>
              <w:t xml:space="preserve"> </w:t>
            </w:r>
            <w:r w:rsidR="00917195" w:rsidRPr="00917195">
              <w:rPr>
                <w:color w:val="000000" w:themeColor="text1"/>
                <w:sz w:val="20"/>
                <w:szCs w:val="20"/>
                <w:lang w:val="kk-KZ"/>
              </w:rPr>
              <w:t>Фототрофты микроорганизмдердің биостимуляциялық қасиеттері мен әсер ету механизмдері</w:t>
            </w:r>
          </w:p>
        </w:tc>
        <w:tc>
          <w:tcPr>
            <w:tcW w:w="860" w:type="dxa"/>
            <w:gridSpan w:val="2"/>
          </w:tcPr>
          <w:p w14:paraId="2BFB5AD3" w14:textId="4FA3321C" w:rsidR="003756DA" w:rsidRPr="003756DA" w:rsidRDefault="003756DA" w:rsidP="79E482F3">
            <w:pPr>
              <w:tabs>
                <w:tab w:val="left" w:pos="1276"/>
              </w:tabs>
              <w:jc w:val="center"/>
              <w:rPr>
                <w:b/>
                <w:bCs/>
                <w:sz w:val="20"/>
                <w:szCs w:val="20"/>
              </w:rPr>
            </w:pPr>
            <w:r w:rsidRPr="003756DA">
              <w:rPr>
                <w:sz w:val="20"/>
                <w:szCs w:val="20"/>
              </w:rPr>
              <w:t>1</w:t>
            </w:r>
          </w:p>
        </w:tc>
        <w:tc>
          <w:tcPr>
            <w:tcW w:w="425" w:type="dxa"/>
          </w:tcPr>
          <w:p w14:paraId="64D80AF2" w14:textId="4CCF1FC6" w:rsidR="003756DA" w:rsidRPr="003756DA" w:rsidRDefault="003756DA" w:rsidP="79E482F3">
            <w:pPr>
              <w:tabs>
                <w:tab w:val="left" w:pos="1276"/>
              </w:tabs>
              <w:jc w:val="center"/>
              <w:rPr>
                <w:b/>
                <w:bCs/>
                <w:sz w:val="20"/>
                <w:szCs w:val="20"/>
              </w:rPr>
            </w:pPr>
          </w:p>
        </w:tc>
      </w:tr>
      <w:tr w:rsidR="003756DA" w:rsidRPr="003F2DC5" w14:paraId="2811F76B" w14:textId="77777777" w:rsidTr="00D61F05">
        <w:tc>
          <w:tcPr>
            <w:tcW w:w="1135" w:type="dxa"/>
            <w:vMerge/>
          </w:tcPr>
          <w:p w14:paraId="6B22CBD5" w14:textId="77777777" w:rsidR="003756DA" w:rsidRPr="003F2DC5" w:rsidRDefault="003756DA" w:rsidP="00080FF0">
            <w:pPr>
              <w:tabs>
                <w:tab w:val="left" w:pos="1276"/>
              </w:tabs>
              <w:jc w:val="center"/>
              <w:rPr>
                <w:sz w:val="20"/>
                <w:szCs w:val="20"/>
              </w:rPr>
            </w:pPr>
          </w:p>
        </w:tc>
        <w:tc>
          <w:tcPr>
            <w:tcW w:w="7787" w:type="dxa"/>
          </w:tcPr>
          <w:p w14:paraId="30F29AB3" w14:textId="2B608868" w:rsidR="003756DA" w:rsidRPr="00917195" w:rsidRDefault="003756DA" w:rsidP="79E482F3">
            <w:pPr>
              <w:tabs>
                <w:tab w:val="left" w:pos="1276"/>
              </w:tabs>
              <w:rPr>
                <w:color w:val="000000" w:themeColor="text1"/>
                <w:sz w:val="20"/>
                <w:szCs w:val="20"/>
                <w:lang w:val="kk-KZ"/>
              </w:rPr>
            </w:pPr>
            <w:r w:rsidRPr="00780CC6">
              <w:rPr>
                <w:bCs/>
                <w:color w:val="000000" w:themeColor="text1"/>
                <w:sz w:val="20"/>
                <w:szCs w:val="20"/>
              </w:rPr>
              <w:t>9-С</w:t>
            </w:r>
            <w:r w:rsidRPr="00780CC6">
              <w:rPr>
                <w:bCs/>
                <w:color w:val="000000" w:themeColor="text1"/>
                <w:sz w:val="20"/>
                <w:szCs w:val="20"/>
                <w:lang w:val="kk-KZ"/>
              </w:rPr>
              <w:t>С</w:t>
            </w:r>
            <w:r w:rsidRPr="00780CC6">
              <w:rPr>
                <w:bCs/>
                <w:color w:val="000000" w:themeColor="text1"/>
                <w:sz w:val="20"/>
                <w:szCs w:val="20"/>
              </w:rPr>
              <w:t>.</w:t>
            </w:r>
            <w:r w:rsidR="00917195">
              <w:rPr>
                <w:color w:val="000000" w:themeColor="text1"/>
                <w:sz w:val="20"/>
                <w:szCs w:val="20"/>
                <w:lang w:val="kk-KZ"/>
              </w:rPr>
              <w:t xml:space="preserve">  </w:t>
            </w:r>
            <w:r w:rsidR="00917195" w:rsidRPr="00917195">
              <w:rPr>
                <w:color w:val="000000" w:themeColor="text1"/>
                <w:sz w:val="20"/>
                <w:szCs w:val="20"/>
                <w:lang w:val="kk-KZ"/>
              </w:rPr>
              <w:t>Фитогормондар, аминқышқылд</w:t>
            </w:r>
            <w:r w:rsidR="00917195">
              <w:rPr>
                <w:color w:val="000000" w:themeColor="text1"/>
                <w:sz w:val="20"/>
                <w:szCs w:val="20"/>
                <w:lang w:val="kk-KZ"/>
              </w:rPr>
              <w:t>ары, антиоксиданттар. Өсімдікті</w:t>
            </w:r>
            <w:r w:rsidR="00917195" w:rsidRPr="00917195">
              <w:rPr>
                <w:color w:val="000000" w:themeColor="text1"/>
                <w:sz w:val="20"/>
                <w:szCs w:val="20"/>
                <w:lang w:val="kk-KZ"/>
              </w:rPr>
              <w:t xml:space="preserve"> тамырлануды және стресске төзімділікті биостимуляциялау.</w:t>
            </w:r>
          </w:p>
        </w:tc>
        <w:tc>
          <w:tcPr>
            <w:tcW w:w="860" w:type="dxa"/>
            <w:gridSpan w:val="2"/>
          </w:tcPr>
          <w:p w14:paraId="6625834A" w14:textId="4B20EB18" w:rsidR="003756DA" w:rsidRPr="003756DA" w:rsidRDefault="003756DA" w:rsidP="79E482F3">
            <w:pPr>
              <w:tabs>
                <w:tab w:val="left" w:pos="1276"/>
              </w:tabs>
              <w:jc w:val="center"/>
              <w:rPr>
                <w:b/>
                <w:bCs/>
                <w:sz w:val="20"/>
                <w:szCs w:val="20"/>
              </w:rPr>
            </w:pPr>
            <w:r w:rsidRPr="003756DA">
              <w:rPr>
                <w:sz w:val="20"/>
                <w:szCs w:val="20"/>
              </w:rPr>
              <w:t>2</w:t>
            </w:r>
          </w:p>
        </w:tc>
        <w:tc>
          <w:tcPr>
            <w:tcW w:w="425" w:type="dxa"/>
          </w:tcPr>
          <w:p w14:paraId="482AABE9" w14:textId="44ACA323" w:rsidR="003756DA" w:rsidRPr="00F565C3" w:rsidRDefault="00F565C3" w:rsidP="79E482F3">
            <w:pPr>
              <w:tabs>
                <w:tab w:val="left" w:pos="1276"/>
              </w:tabs>
              <w:jc w:val="center"/>
              <w:rPr>
                <w:b/>
                <w:bCs/>
                <w:sz w:val="20"/>
                <w:szCs w:val="20"/>
                <w:lang w:val="kk-KZ"/>
              </w:rPr>
            </w:pPr>
            <w:r>
              <w:rPr>
                <w:b/>
                <w:bCs/>
                <w:sz w:val="20"/>
                <w:szCs w:val="20"/>
                <w:lang w:val="kk-KZ"/>
              </w:rPr>
              <w:t>8</w:t>
            </w:r>
          </w:p>
        </w:tc>
      </w:tr>
      <w:tr w:rsidR="003756DA" w:rsidRPr="00780CC6" w14:paraId="3CE6E4BF" w14:textId="77777777" w:rsidTr="00D61F05">
        <w:trPr>
          <w:trHeight w:val="229"/>
        </w:trPr>
        <w:tc>
          <w:tcPr>
            <w:tcW w:w="1135" w:type="dxa"/>
            <w:vMerge w:val="restart"/>
          </w:tcPr>
          <w:p w14:paraId="0162A872" w14:textId="77777777" w:rsidR="003756DA" w:rsidRPr="003F2DC5" w:rsidRDefault="003756DA" w:rsidP="00080FF0">
            <w:pPr>
              <w:tabs>
                <w:tab w:val="left" w:pos="1276"/>
              </w:tabs>
              <w:jc w:val="center"/>
              <w:rPr>
                <w:sz w:val="20"/>
                <w:szCs w:val="20"/>
              </w:rPr>
            </w:pPr>
            <w:r w:rsidRPr="79E482F3">
              <w:rPr>
                <w:sz w:val="20"/>
                <w:szCs w:val="20"/>
              </w:rPr>
              <w:t>10</w:t>
            </w:r>
          </w:p>
        </w:tc>
        <w:tc>
          <w:tcPr>
            <w:tcW w:w="7787" w:type="dxa"/>
          </w:tcPr>
          <w:p w14:paraId="40E4C833" w14:textId="4D0A158A" w:rsidR="003756DA" w:rsidRPr="00780CC6" w:rsidRDefault="003756DA" w:rsidP="002B6828">
            <w:pPr>
              <w:tabs>
                <w:tab w:val="left" w:pos="1276"/>
              </w:tabs>
              <w:rPr>
                <w:color w:val="000000" w:themeColor="text1"/>
                <w:sz w:val="20"/>
                <w:szCs w:val="20"/>
              </w:rPr>
            </w:pPr>
            <w:r w:rsidRPr="00780CC6">
              <w:rPr>
                <w:bCs/>
                <w:color w:val="000000" w:themeColor="text1"/>
                <w:sz w:val="20"/>
                <w:szCs w:val="20"/>
              </w:rPr>
              <w:t xml:space="preserve">10-Д. </w:t>
            </w:r>
            <w:r w:rsidRPr="00780CC6">
              <w:rPr>
                <w:color w:val="000000" w:themeColor="text1"/>
                <w:sz w:val="20"/>
                <w:szCs w:val="20"/>
                <w:lang w:val="kk-KZ"/>
              </w:rPr>
              <w:t xml:space="preserve"> </w:t>
            </w:r>
            <w:r w:rsidR="00A517EC" w:rsidRPr="00A517EC">
              <w:rPr>
                <w:color w:val="000000" w:themeColor="text1"/>
                <w:sz w:val="20"/>
                <w:szCs w:val="20"/>
              </w:rPr>
              <w:t>Фототрофтардың биохимиялық құрамы мен белсенді метаболиттері</w:t>
            </w:r>
          </w:p>
        </w:tc>
        <w:tc>
          <w:tcPr>
            <w:tcW w:w="860" w:type="dxa"/>
            <w:gridSpan w:val="2"/>
          </w:tcPr>
          <w:p w14:paraId="23E11B81" w14:textId="0244F6C5" w:rsidR="003756DA" w:rsidRPr="003756DA" w:rsidRDefault="003756DA" w:rsidP="79E482F3">
            <w:pPr>
              <w:tabs>
                <w:tab w:val="left" w:pos="1276"/>
              </w:tabs>
              <w:jc w:val="center"/>
              <w:rPr>
                <w:b/>
                <w:bCs/>
                <w:sz w:val="20"/>
                <w:szCs w:val="20"/>
              </w:rPr>
            </w:pPr>
            <w:r w:rsidRPr="003756DA">
              <w:rPr>
                <w:sz w:val="20"/>
                <w:szCs w:val="20"/>
              </w:rPr>
              <w:t>1</w:t>
            </w:r>
          </w:p>
        </w:tc>
        <w:tc>
          <w:tcPr>
            <w:tcW w:w="425" w:type="dxa"/>
          </w:tcPr>
          <w:p w14:paraId="0DE8F40A" w14:textId="250AA627" w:rsidR="003756DA" w:rsidRPr="003756DA" w:rsidRDefault="003756DA" w:rsidP="79E482F3">
            <w:pPr>
              <w:tabs>
                <w:tab w:val="left" w:pos="1276"/>
              </w:tabs>
              <w:jc w:val="center"/>
              <w:rPr>
                <w:b/>
                <w:bCs/>
                <w:sz w:val="20"/>
                <w:szCs w:val="20"/>
              </w:rPr>
            </w:pPr>
          </w:p>
        </w:tc>
      </w:tr>
      <w:tr w:rsidR="003756DA" w:rsidRPr="002B6828" w14:paraId="107E4915" w14:textId="77777777" w:rsidTr="00D61F05">
        <w:trPr>
          <w:trHeight w:val="330"/>
        </w:trPr>
        <w:tc>
          <w:tcPr>
            <w:tcW w:w="1135" w:type="dxa"/>
            <w:vMerge/>
          </w:tcPr>
          <w:p w14:paraId="00E24750" w14:textId="77777777" w:rsidR="003756DA" w:rsidRPr="00780CC6" w:rsidRDefault="003756DA" w:rsidP="00080FF0">
            <w:pPr>
              <w:tabs>
                <w:tab w:val="left" w:pos="1276"/>
              </w:tabs>
              <w:jc w:val="center"/>
              <w:rPr>
                <w:sz w:val="20"/>
                <w:szCs w:val="20"/>
              </w:rPr>
            </w:pPr>
          </w:p>
        </w:tc>
        <w:tc>
          <w:tcPr>
            <w:tcW w:w="7787" w:type="dxa"/>
          </w:tcPr>
          <w:p w14:paraId="03D665F7" w14:textId="6F1DBF90" w:rsidR="003756DA" w:rsidRPr="00A517EC" w:rsidRDefault="003756DA" w:rsidP="001B7448">
            <w:pPr>
              <w:tabs>
                <w:tab w:val="left" w:pos="1276"/>
              </w:tabs>
              <w:rPr>
                <w:color w:val="000000" w:themeColor="text1"/>
                <w:sz w:val="20"/>
                <w:szCs w:val="20"/>
                <w:lang w:val="kk-KZ"/>
              </w:rPr>
            </w:pPr>
            <w:r w:rsidRPr="00EF7788">
              <w:rPr>
                <w:bCs/>
                <w:color w:val="000000" w:themeColor="text1"/>
                <w:sz w:val="20"/>
                <w:szCs w:val="20"/>
              </w:rPr>
              <w:t>10-</w:t>
            </w:r>
            <w:r w:rsidRPr="00780CC6">
              <w:rPr>
                <w:bCs/>
                <w:color w:val="000000" w:themeColor="text1"/>
                <w:sz w:val="20"/>
                <w:szCs w:val="20"/>
              </w:rPr>
              <w:t>С</w:t>
            </w:r>
            <w:r w:rsidRPr="00780CC6">
              <w:rPr>
                <w:bCs/>
                <w:color w:val="000000" w:themeColor="text1"/>
                <w:sz w:val="20"/>
                <w:szCs w:val="20"/>
                <w:lang w:val="kk-KZ"/>
              </w:rPr>
              <w:t>С</w:t>
            </w:r>
            <w:r w:rsidRPr="00EF7788">
              <w:rPr>
                <w:bCs/>
                <w:color w:val="000000" w:themeColor="text1"/>
                <w:sz w:val="20"/>
                <w:szCs w:val="20"/>
              </w:rPr>
              <w:t>.</w:t>
            </w:r>
            <w:r w:rsidR="001B7448">
              <w:t xml:space="preserve"> </w:t>
            </w:r>
            <w:r w:rsidR="001B7448" w:rsidRPr="001B7448">
              <w:rPr>
                <w:bCs/>
                <w:color w:val="000000" w:themeColor="text1"/>
                <w:sz w:val="20"/>
                <w:szCs w:val="20"/>
              </w:rPr>
              <w:t>Өсімдік өсу стимуляторлары: әсер ету механизмдері</w:t>
            </w:r>
          </w:p>
        </w:tc>
        <w:tc>
          <w:tcPr>
            <w:tcW w:w="860" w:type="dxa"/>
            <w:gridSpan w:val="2"/>
          </w:tcPr>
          <w:p w14:paraId="5312540D" w14:textId="015E1AA4" w:rsidR="003756DA" w:rsidRPr="003756DA" w:rsidRDefault="003756DA" w:rsidP="79E482F3">
            <w:pPr>
              <w:tabs>
                <w:tab w:val="left" w:pos="1276"/>
              </w:tabs>
              <w:jc w:val="center"/>
              <w:rPr>
                <w:b/>
                <w:bCs/>
                <w:sz w:val="20"/>
                <w:szCs w:val="20"/>
                <w:lang w:val="en-US"/>
              </w:rPr>
            </w:pPr>
            <w:r w:rsidRPr="003756DA">
              <w:rPr>
                <w:sz w:val="20"/>
                <w:szCs w:val="20"/>
              </w:rPr>
              <w:t>2</w:t>
            </w:r>
          </w:p>
        </w:tc>
        <w:tc>
          <w:tcPr>
            <w:tcW w:w="425" w:type="dxa"/>
          </w:tcPr>
          <w:p w14:paraId="012F5937" w14:textId="2DFB5626" w:rsidR="003756DA" w:rsidRPr="00F565C3" w:rsidRDefault="00F565C3" w:rsidP="79E482F3">
            <w:pPr>
              <w:tabs>
                <w:tab w:val="left" w:pos="1276"/>
              </w:tabs>
              <w:jc w:val="center"/>
              <w:rPr>
                <w:b/>
                <w:bCs/>
                <w:sz w:val="20"/>
                <w:szCs w:val="20"/>
                <w:lang w:val="kk-KZ"/>
              </w:rPr>
            </w:pPr>
            <w:r>
              <w:rPr>
                <w:b/>
                <w:bCs/>
                <w:sz w:val="20"/>
                <w:szCs w:val="20"/>
                <w:lang w:val="kk-KZ"/>
              </w:rPr>
              <w:t>8</w:t>
            </w:r>
          </w:p>
        </w:tc>
      </w:tr>
      <w:tr w:rsidR="003756DA" w:rsidRPr="00780CC6" w14:paraId="7601D573" w14:textId="77777777" w:rsidTr="00D61F05">
        <w:trPr>
          <w:trHeight w:val="180"/>
        </w:trPr>
        <w:tc>
          <w:tcPr>
            <w:tcW w:w="1135" w:type="dxa"/>
            <w:vMerge/>
          </w:tcPr>
          <w:p w14:paraId="42BB9D7E" w14:textId="77777777" w:rsidR="003756DA" w:rsidRPr="00780CC6" w:rsidRDefault="003756DA" w:rsidP="00080FF0">
            <w:pPr>
              <w:tabs>
                <w:tab w:val="left" w:pos="1276"/>
              </w:tabs>
              <w:jc w:val="center"/>
              <w:rPr>
                <w:sz w:val="20"/>
                <w:szCs w:val="20"/>
              </w:rPr>
            </w:pPr>
          </w:p>
        </w:tc>
        <w:tc>
          <w:tcPr>
            <w:tcW w:w="7787" w:type="dxa"/>
          </w:tcPr>
          <w:p w14:paraId="3295D46C" w14:textId="170016FA" w:rsidR="003756DA" w:rsidRPr="00780CC6" w:rsidRDefault="003756DA" w:rsidP="00780CC6">
            <w:pPr>
              <w:tabs>
                <w:tab w:val="left" w:pos="1276"/>
              </w:tabs>
              <w:rPr>
                <w:b/>
                <w:bCs/>
                <w:color w:val="000000" w:themeColor="text1"/>
                <w:sz w:val="20"/>
                <w:szCs w:val="20"/>
              </w:rPr>
            </w:pPr>
            <w:r w:rsidRPr="00780CC6">
              <w:rPr>
                <w:b/>
                <w:bCs/>
                <w:color w:val="000000" w:themeColor="text1"/>
                <w:sz w:val="20"/>
                <w:szCs w:val="20"/>
              </w:rPr>
              <w:t>ОДӨЖ 3. ДӨЗ 3 орындау бойынша кеңестер</w:t>
            </w:r>
          </w:p>
        </w:tc>
        <w:tc>
          <w:tcPr>
            <w:tcW w:w="860" w:type="dxa"/>
            <w:gridSpan w:val="2"/>
          </w:tcPr>
          <w:p w14:paraId="3903116C" w14:textId="77777777" w:rsidR="003756DA" w:rsidRPr="003756DA" w:rsidRDefault="003756DA" w:rsidP="79E482F3">
            <w:pPr>
              <w:tabs>
                <w:tab w:val="left" w:pos="1276"/>
              </w:tabs>
              <w:jc w:val="center"/>
              <w:rPr>
                <w:b/>
                <w:bCs/>
                <w:sz w:val="20"/>
                <w:szCs w:val="20"/>
              </w:rPr>
            </w:pPr>
          </w:p>
        </w:tc>
        <w:tc>
          <w:tcPr>
            <w:tcW w:w="425" w:type="dxa"/>
          </w:tcPr>
          <w:p w14:paraId="45C01C13" w14:textId="77777777" w:rsidR="003756DA" w:rsidRPr="003756DA" w:rsidRDefault="003756DA" w:rsidP="79E482F3">
            <w:pPr>
              <w:tabs>
                <w:tab w:val="left" w:pos="1276"/>
              </w:tabs>
              <w:jc w:val="center"/>
              <w:rPr>
                <w:b/>
                <w:bCs/>
                <w:sz w:val="20"/>
                <w:szCs w:val="20"/>
              </w:rPr>
            </w:pPr>
          </w:p>
        </w:tc>
      </w:tr>
      <w:tr w:rsidR="003756DA" w:rsidRPr="00780CC6" w14:paraId="0302A0FB" w14:textId="77777777" w:rsidTr="00D61F05">
        <w:trPr>
          <w:trHeight w:val="150"/>
        </w:trPr>
        <w:tc>
          <w:tcPr>
            <w:tcW w:w="1135" w:type="dxa"/>
            <w:vMerge/>
          </w:tcPr>
          <w:p w14:paraId="009FBD54" w14:textId="77777777" w:rsidR="003756DA" w:rsidRPr="00780CC6" w:rsidRDefault="003756DA" w:rsidP="00080FF0">
            <w:pPr>
              <w:tabs>
                <w:tab w:val="left" w:pos="1276"/>
              </w:tabs>
              <w:jc w:val="center"/>
              <w:rPr>
                <w:sz w:val="20"/>
                <w:szCs w:val="20"/>
              </w:rPr>
            </w:pPr>
          </w:p>
        </w:tc>
        <w:tc>
          <w:tcPr>
            <w:tcW w:w="7787" w:type="dxa"/>
          </w:tcPr>
          <w:p w14:paraId="0B2EDF24" w14:textId="728AAD27" w:rsidR="003756DA" w:rsidRPr="006618FE" w:rsidRDefault="003756DA" w:rsidP="00780CC6">
            <w:pPr>
              <w:tabs>
                <w:tab w:val="left" w:pos="1276"/>
              </w:tabs>
              <w:jc w:val="both"/>
              <w:rPr>
                <w:b/>
                <w:bCs/>
                <w:color w:val="000000" w:themeColor="text1"/>
                <w:sz w:val="20"/>
                <w:szCs w:val="20"/>
              </w:rPr>
            </w:pPr>
            <w:r w:rsidRPr="006618FE">
              <w:rPr>
                <w:b/>
                <w:bCs/>
                <w:color w:val="000000" w:themeColor="text1"/>
                <w:sz w:val="20"/>
                <w:szCs w:val="20"/>
              </w:rPr>
              <w:t>ДӨ</w:t>
            </w:r>
            <w:r w:rsidR="009C3DBA">
              <w:rPr>
                <w:b/>
                <w:bCs/>
                <w:color w:val="000000" w:themeColor="text1"/>
                <w:sz w:val="20"/>
                <w:szCs w:val="20"/>
              </w:rPr>
              <w:t>Ж</w:t>
            </w:r>
            <w:r w:rsidRPr="006618FE">
              <w:rPr>
                <w:b/>
                <w:bCs/>
                <w:color w:val="000000" w:themeColor="text1"/>
                <w:sz w:val="20"/>
                <w:szCs w:val="20"/>
              </w:rPr>
              <w:t xml:space="preserve"> 3.  Тақырып</w:t>
            </w:r>
            <w:r w:rsidR="00242006">
              <w:rPr>
                <w:b/>
                <w:bCs/>
                <w:color w:val="000000" w:themeColor="text1"/>
                <w:sz w:val="20"/>
                <w:szCs w:val="20"/>
              </w:rPr>
              <w:t>:</w:t>
            </w:r>
            <w:r w:rsidRPr="006618FE">
              <w:rPr>
                <w:b/>
                <w:bCs/>
                <w:color w:val="000000" w:themeColor="text1"/>
                <w:sz w:val="20"/>
                <w:szCs w:val="20"/>
              </w:rPr>
              <w:t xml:space="preserve"> </w:t>
            </w:r>
            <w:r w:rsidR="009C3DBA" w:rsidRPr="00A13825">
              <w:rPr>
                <w:b/>
                <w:sz w:val="20"/>
                <w:szCs w:val="20"/>
              </w:rPr>
              <w:t>Биотыңайтқыш</w:t>
            </w:r>
            <w:r w:rsidRPr="006618FE">
              <w:rPr>
                <w:b/>
                <w:bCs/>
                <w:color w:val="000000" w:themeColor="text1"/>
                <w:sz w:val="20"/>
                <w:szCs w:val="20"/>
              </w:rPr>
              <w:t xml:space="preserve"> өндіру үшін басқа продуценттермен салыстырғында фототрофты микроорганизмдердің биомассасын пайдаланудың артықшылықтары мен кемшіліктері.</w:t>
            </w:r>
          </w:p>
        </w:tc>
        <w:tc>
          <w:tcPr>
            <w:tcW w:w="860" w:type="dxa"/>
            <w:gridSpan w:val="2"/>
          </w:tcPr>
          <w:p w14:paraId="20330E38" w14:textId="77777777" w:rsidR="003756DA" w:rsidRPr="003756DA" w:rsidRDefault="003756DA" w:rsidP="79E482F3">
            <w:pPr>
              <w:tabs>
                <w:tab w:val="left" w:pos="1276"/>
              </w:tabs>
              <w:jc w:val="center"/>
              <w:rPr>
                <w:b/>
                <w:bCs/>
                <w:sz w:val="20"/>
                <w:szCs w:val="20"/>
              </w:rPr>
            </w:pPr>
          </w:p>
        </w:tc>
        <w:tc>
          <w:tcPr>
            <w:tcW w:w="425" w:type="dxa"/>
          </w:tcPr>
          <w:p w14:paraId="61B54AC7" w14:textId="518403E3" w:rsidR="003756DA" w:rsidRPr="00F565C3" w:rsidRDefault="00F565C3" w:rsidP="79E482F3">
            <w:pPr>
              <w:tabs>
                <w:tab w:val="left" w:pos="1276"/>
              </w:tabs>
              <w:jc w:val="center"/>
              <w:rPr>
                <w:b/>
                <w:bCs/>
                <w:sz w:val="20"/>
                <w:szCs w:val="20"/>
                <w:lang w:val="kk-KZ"/>
              </w:rPr>
            </w:pPr>
            <w:r>
              <w:rPr>
                <w:b/>
                <w:bCs/>
                <w:sz w:val="20"/>
                <w:szCs w:val="20"/>
                <w:lang w:val="kk-KZ"/>
              </w:rPr>
              <w:t>1</w:t>
            </w:r>
            <w:r w:rsidR="00AC5763">
              <w:rPr>
                <w:b/>
                <w:bCs/>
                <w:sz w:val="20"/>
                <w:szCs w:val="20"/>
                <w:lang w:val="kk-KZ"/>
              </w:rPr>
              <w:t>5</w:t>
            </w:r>
          </w:p>
        </w:tc>
      </w:tr>
      <w:tr w:rsidR="003756DA" w:rsidRPr="00780CC6" w14:paraId="484CCE6B" w14:textId="77777777" w:rsidTr="00D61F05">
        <w:tc>
          <w:tcPr>
            <w:tcW w:w="1135" w:type="dxa"/>
            <w:vMerge w:val="restart"/>
          </w:tcPr>
          <w:p w14:paraId="0025CC18" w14:textId="77777777" w:rsidR="003756DA" w:rsidRPr="003F2DC5" w:rsidRDefault="003756DA" w:rsidP="00080FF0">
            <w:pPr>
              <w:tabs>
                <w:tab w:val="left" w:pos="1276"/>
              </w:tabs>
              <w:jc w:val="center"/>
              <w:rPr>
                <w:sz w:val="20"/>
                <w:szCs w:val="20"/>
              </w:rPr>
            </w:pPr>
            <w:r w:rsidRPr="79E482F3">
              <w:rPr>
                <w:sz w:val="20"/>
                <w:szCs w:val="20"/>
              </w:rPr>
              <w:t>11</w:t>
            </w:r>
          </w:p>
        </w:tc>
        <w:tc>
          <w:tcPr>
            <w:tcW w:w="7787" w:type="dxa"/>
          </w:tcPr>
          <w:p w14:paraId="45137502" w14:textId="776AEFF0" w:rsidR="003756DA" w:rsidRPr="003B71D6" w:rsidRDefault="003756DA" w:rsidP="001B7448">
            <w:pPr>
              <w:tabs>
                <w:tab w:val="left" w:pos="1276"/>
              </w:tabs>
              <w:rPr>
                <w:color w:val="000000" w:themeColor="text1"/>
                <w:sz w:val="20"/>
                <w:szCs w:val="20"/>
              </w:rPr>
            </w:pPr>
            <w:r w:rsidRPr="003B71D6">
              <w:rPr>
                <w:bCs/>
                <w:color w:val="000000" w:themeColor="text1"/>
                <w:sz w:val="20"/>
                <w:szCs w:val="20"/>
              </w:rPr>
              <w:t xml:space="preserve">11-Д. </w:t>
            </w:r>
            <w:r w:rsidR="001B7448" w:rsidRPr="003B71D6">
              <w:rPr>
                <w:color w:val="000000" w:themeColor="text1"/>
                <w:sz w:val="20"/>
                <w:szCs w:val="20"/>
                <w:lang w:val="kk-KZ"/>
              </w:rPr>
              <w:t xml:space="preserve"> </w:t>
            </w:r>
            <w:r w:rsidRPr="003B71D6">
              <w:rPr>
                <w:color w:val="000000" w:themeColor="text1"/>
                <w:sz w:val="20"/>
                <w:szCs w:val="20"/>
                <w:lang w:val="kk-KZ"/>
              </w:rPr>
              <w:t xml:space="preserve"> </w:t>
            </w:r>
            <w:r w:rsidR="00FF176F" w:rsidRPr="003B71D6">
              <w:rPr>
                <w:color w:val="000000" w:themeColor="text1"/>
                <w:sz w:val="20"/>
                <w:szCs w:val="20"/>
                <w:lang w:val="kk-KZ"/>
              </w:rPr>
              <w:t>Биостимуляторлардың өсімдіктердің өсуіне және дамуына әсері</w:t>
            </w:r>
          </w:p>
        </w:tc>
        <w:tc>
          <w:tcPr>
            <w:tcW w:w="860" w:type="dxa"/>
            <w:gridSpan w:val="2"/>
          </w:tcPr>
          <w:p w14:paraId="167CA1BA" w14:textId="2702B99D" w:rsidR="003756DA" w:rsidRPr="003756DA" w:rsidRDefault="003756DA" w:rsidP="79E482F3">
            <w:pPr>
              <w:tabs>
                <w:tab w:val="left" w:pos="1276"/>
              </w:tabs>
              <w:jc w:val="center"/>
              <w:rPr>
                <w:b/>
                <w:bCs/>
                <w:sz w:val="20"/>
                <w:szCs w:val="20"/>
                <w:lang w:val="kk-KZ"/>
              </w:rPr>
            </w:pPr>
            <w:r w:rsidRPr="003756DA">
              <w:rPr>
                <w:sz w:val="20"/>
                <w:szCs w:val="20"/>
              </w:rPr>
              <w:t>1</w:t>
            </w:r>
          </w:p>
        </w:tc>
        <w:tc>
          <w:tcPr>
            <w:tcW w:w="425" w:type="dxa"/>
          </w:tcPr>
          <w:p w14:paraId="46550FD2" w14:textId="4469411C" w:rsidR="003756DA" w:rsidRPr="003756DA" w:rsidRDefault="003756DA" w:rsidP="79E482F3">
            <w:pPr>
              <w:tabs>
                <w:tab w:val="left" w:pos="1276"/>
              </w:tabs>
              <w:jc w:val="center"/>
              <w:rPr>
                <w:b/>
                <w:bCs/>
                <w:sz w:val="20"/>
                <w:szCs w:val="20"/>
                <w:lang w:val="kk-KZ"/>
              </w:rPr>
            </w:pPr>
          </w:p>
        </w:tc>
      </w:tr>
      <w:tr w:rsidR="003756DA" w:rsidRPr="00780CC6" w14:paraId="1C2918F5" w14:textId="77777777" w:rsidTr="00D61F05">
        <w:tc>
          <w:tcPr>
            <w:tcW w:w="1135" w:type="dxa"/>
            <w:vMerge/>
          </w:tcPr>
          <w:p w14:paraId="4597C4A0" w14:textId="77777777" w:rsidR="003756DA" w:rsidRPr="00780CC6" w:rsidRDefault="003756DA" w:rsidP="00080FF0">
            <w:pPr>
              <w:tabs>
                <w:tab w:val="left" w:pos="1276"/>
              </w:tabs>
              <w:jc w:val="center"/>
              <w:rPr>
                <w:sz w:val="20"/>
                <w:szCs w:val="20"/>
                <w:lang w:val="kk-KZ"/>
              </w:rPr>
            </w:pPr>
          </w:p>
        </w:tc>
        <w:tc>
          <w:tcPr>
            <w:tcW w:w="7787" w:type="dxa"/>
          </w:tcPr>
          <w:p w14:paraId="6A5EFB39" w14:textId="5D57F8AE" w:rsidR="003756DA" w:rsidRPr="003B71D6" w:rsidRDefault="003756DA" w:rsidP="79E482F3">
            <w:pPr>
              <w:tabs>
                <w:tab w:val="left" w:pos="1276"/>
              </w:tabs>
              <w:rPr>
                <w:bCs/>
                <w:color w:val="000000" w:themeColor="text1"/>
                <w:sz w:val="20"/>
                <w:szCs w:val="20"/>
                <w:lang w:val="kk-KZ"/>
              </w:rPr>
            </w:pPr>
            <w:r w:rsidRPr="003B71D6">
              <w:rPr>
                <w:bCs/>
                <w:color w:val="000000" w:themeColor="text1"/>
                <w:sz w:val="20"/>
                <w:szCs w:val="20"/>
                <w:lang w:val="kk-KZ"/>
              </w:rPr>
              <w:t>11-СС.</w:t>
            </w:r>
            <w:r w:rsidRPr="003B71D6">
              <w:rPr>
                <w:color w:val="000000" w:themeColor="text1"/>
                <w:sz w:val="20"/>
                <w:szCs w:val="20"/>
                <w:lang w:val="kk-KZ"/>
              </w:rPr>
              <w:t xml:space="preserve"> </w:t>
            </w:r>
            <w:r w:rsidR="00FF176F" w:rsidRPr="003B71D6">
              <w:rPr>
                <w:color w:val="000000" w:themeColor="text1"/>
                <w:sz w:val="20"/>
                <w:szCs w:val="20"/>
                <w:lang w:val="kk-KZ"/>
              </w:rPr>
              <w:t>Биопрепараттарды қолданудың экологиялық аспектілері</w:t>
            </w:r>
          </w:p>
        </w:tc>
        <w:tc>
          <w:tcPr>
            <w:tcW w:w="860" w:type="dxa"/>
            <w:gridSpan w:val="2"/>
          </w:tcPr>
          <w:p w14:paraId="58D8B663" w14:textId="07D38A42" w:rsidR="003756DA" w:rsidRPr="003756DA" w:rsidRDefault="003756DA" w:rsidP="79E482F3">
            <w:pPr>
              <w:tabs>
                <w:tab w:val="left" w:pos="1276"/>
              </w:tabs>
              <w:jc w:val="center"/>
              <w:rPr>
                <w:b/>
                <w:bCs/>
                <w:sz w:val="20"/>
                <w:szCs w:val="20"/>
                <w:lang w:val="kk-KZ"/>
              </w:rPr>
            </w:pPr>
            <w:r w:rsidRPr="003756DA">
              <w:rPr>
                <w:sz w:val="20"/>
                <w:szCs w:val="20"/>
              </w:rPr>
              <w:t>2</w:t>
            </w:r>
          </w:p>
        </w:tc>
        <w:tc>
          <w:tcPr>
            <w:tcW w:w="425" w:type="dxa"/>
          </w:tcPr>
          <w:p w14:paraId="0CD9D766" w14:textId="1E24C0E1" w:rsidR="003756DA" w:rsidRPr="003756DA" w:rsidRDefault="00F565C3" w:rsidP="79E482F3">
            <w:pPr>
              <w:tabs>
                <w:tab w:val="left" w:pos="1276"/>
              </w:tabs>
              <w:jc w:val="center"/>
              <w:rPr>
                <w:b/>
                <w:bCs/>
                <w:sz w:val="20"/>
                <w:szCs w:val="20"/>
                <w:lang w:val="kk-KZ"/>
              </w:rPr>
            </w:pPr>
            <w:r>
              <w:rPr>
                <w:b/>
                <w:bCs/>
                <w:sz w:val="20"/>
                <w:szCs w:val="20"/>
                <w:lang w:val="kk-KZ"/>
              </w:rPr>
              <w:t>8</w:t>
            </w:r>
          </w:p>
        </w:tc>
      </w:tr>
      <w:tr w:rsidR="003756DA" w:rsidRPr="003E52F8" w14:paraId="02B59523" w14:textId="77777777" w:rsidTr="00D61F05">
        <w:tc>
          <w:tcPr>
            <w:tcW w:w="1135" w:type="dxa"/>
            <w:vMerge/>
          </w:tcPr>
          <w:p w14:paraId="6FAF2B9E" w14:textId="77777777" w:rsidR="003756DA" w:rsidRPr="00780CC6" w:rsidRDefault="003756DA" w:rsidP="00080FF0">
            <w:pPr>
              <w:tabs>
                <w:tab w:val="left" w:pos="1276"/>
              </w:tabs>
              <w:jc w:val="center"/>
              <w:rPr>
                <w:sz w:val="20"/>
                <w:szCs w:val="20"/>
                <w:lang w:val="kk-KZ"/>
              </w:rPr>
            </w:pPr>
          </w:p>
        </w:tc>
        <w:tc>
          <w:tcPr>
            <w:tcW w:w="7787" w:type="dxa"/>
          </w:tcPr>
          <w:p w14:paraId="2E294A94" w14:textId="1A3980F2" w:rsidR="003756DA" w:rsidRPr="00780CC6" w:rsidRDefault="003756DA" w:rsidP="79E482F3">
            <w:pPr>
              <w:tabs>
                <w:tab w:val="left" w:pos="1276"/>
              </w:tabs>
              <w:rPr>
                <w:b/>
                <w:bCs/>
                <w:color w:val="000000" w:themeColor="text1"/>
                <w:sz w:val="20"/>
                <w:szCs w:val="20"/>
                <w:lang w:val="kk-KZ"/>
              </w:rPr>
            </w:pPr>
            <w:r w:rsidRPr="00780CC6">
              <w:rPr>
                <w:color w:val="000000" w:themeColor="text1"/>
                <w:sz w:val="20"/>
                <w:szCs w:val="20"/>
                <w:lang w:val="kk-KZ"/>
              </w:rPr>
              <w:t>ОДӨЖ 4. ДӨЗ 4 орындау бойынша кеңестер</w:t>
            </w:r>
          </w:p>
        </w:tc>
        <w:tc>
          <w:tcPr>
            <w:tcW w:w="860" w:type="dxa"/>
            <w:gridSpan w:val="2"/>
          </w:tcPr>
          <w:p w14:paraId="011EE51D" w14:textId="6776C3C3" w:rsidR="003756DA" w:rsidRPr="00EF7788" w:rsidRDefault="003756DA" w:rsidP="79E482F3">
            <w:pPr>
              <w:tabs>
                <w:tab w:val="left" w:pos="1276"/>
              </w:tabs>
              <w:jc w:val="center"/>
              <w:rPr>
                <w:b/>
                <w:bCs/>
                <w:sz w:val="20"/>
                <w:szCs w:val="20"/>
                <w:lang w:val="kk-KZ"/>
              </w:rPr>
            </w:pPr>
          </w:p>
        </w:tc>
        <w:tc>
          <w:tcPr>
            <w:tcW w:w="425" w:type="dxa"/>
          </w:tcPr>
          <w:p w14:paraId="194838BE" w14:textId="0C2E4E19" w:rsidR="003756DA" w:rsidRPr="00EF7788" w:rsidRDefault="003756DA" w:rsidP="79E482F3">
            <w:pPr>
              <w:tabs>
                <w:tab w:val="left" w:pos="1276"/>
              </w:tabs>
              <w:jc w:val="center"/>
              <w:rPr>
                <w:b/>
                <w:bCs/>
                <w:sz w:val="20"/>
                <w:szCs w:val="20"/>
                <w:lang w:val="kk-KZ"/>
              </w:rPr>
            </w:pPr>
          </w:p>
        </w:tc>
      </w:tr>
      <w:tr w:rsidR="006A2052" w:rsidRPr="003E52F8" w14:paraId="547F59FD" w14:textId="77777777" w:rsidTr="00D61F05">
        <w:tc>
          <w:tcPr>
            <w:tcW w:w="10207" w:type="dxa"/>
            <w:gridSpan w:val="5"/>
          </w:tcPr>
          <w:p w14:paraId="703340DE" w14:textId="461254BE" w:rsidR="006A2052" w:rsidRPr="009D5F88" w:rsidRDefault="006A2052" w:rsidP="79E482F3">
            <w:pPr>
              <w:tabs>
                <w:tab w:val="left" w:pos="1276"/>
              </w:tabs>
              <w:jc w:val="center"/>
              <w:rPr>
                <w:b/>
                <w:bCs/>
                <w:color w:val="000000" w:themeColor="text1"/>
                <w:sz w:val="20"/>
                <w:szCs w:val="20"/>
                <w:lang w:val="kk-KZ"/>
              </w:rPr>
            </w:pPr>
            <w:r w:rsidRPr="00780CC6">
              <w:rPr>
                <w:b/>
                <w:bCs/>
                <w:sz w:val="20"/>
                <w:szCs w:val="20"/>
                <w:lang w:val="kk-KZ"/>
              </w:rPr>
              <w:t>3-МОДУЛЬ</w:t>
            </w:r>
            <w:r w:rsidRPr="002A617D">
              <w:rPr>
                <w:b/>
                <w:bCs/>
                <w:color w:val="FF0000"/>
                <w:sz w:val="20"/>
                <w:szCs w:val="20"/>
                <w:lang w:val="kk-KZ"/>
              </w:rPr>
              <w:t xml:space="preserve"> </w:t>
            </w:r>
            <w:r w:rsidR="009D5F88" w:rsidRPr="009D5F88">
              <w:rPr>
                <w:b/>
                <w:bCs/>
                <w:color w:val="000000" w:themeColor="text1"/>
                <w:sz w:val="20"/>
                <w:szCs w:val="20"/>
                <w:lang w:val="kk-KZ"/>
              </w:rPr>
              <w:t>«Фототрофты микроорганизмдердің ауыл шаруашылығында қолданылуы және тиімділігі</w:t>
            </w:r>
            <w:r w:rsidR="00F26EE5" w:rsidRPr="009D5F88">
              <w:rPr>
                <w:b/>
                <w:bCs/>
                <w:color w:val="000000" w:themeColor="text1"/>
                <w:sz w:val="20"/>
                <w:szCs w:val="20"/>
                <w:lang w:val="kk-KZ"/>
              </w:rPr>
              <w:t>»</w:t>
            </w:r>
          </w:p>
          <w:p w14:paraId="1AC3617B" w14:textId="0A8B23C8" w:rsidR="00F26EE5" w:rsidRPr="009D5F88" w:rsidRDefault="00F26EE5" w:rsidP="79E482F3">
            <w:pPr>
              <w:tabs>
                <w:tab w:val="left" w:pos="1276"/>
              </w:tabs>
              <w:jc w:val="center"/>
              <w:rPr>
                <w:b/>
                <w:bCs/>
                <w:sz w:val="20"/>
                <w:szCs w:val="20"/>
                <w:lang w:val="kk-KZ"/>
              </w:rPr>
            </w:pPr>
          </w:p>
        </w:tc>
      </w:tr>
      <w:tr w:rsidR="003756DA" w:rsidRPr="00780CC6" w14:paraId="2E8032EE" w14:textId="77777777" w:rsidTr="00D61F05">
        <w:tc>
          <w:tcPr>
            <w:tcW w:w="1135" w:type="dxa"/>
            <w:vMerge w:val="restart"/>
          </w:tcPr>
          <w:p w14:paraId="0B2722F7" w14:textId="77777777" w:rsidR="003756DA" w:rsidRPr="00780CC6" w:rsidRDefault="003756DA" w:rsidP="00080FF0">
            <w:pPr>
              <w:tabs>
                <w:tab w:val="left" w:pos="1276"/>
              </w:tabs>
              <w:jc w:val="center"/>
              <w:rPr>
                <w:sz w:val="20"/>
                <w:szCs w:val="20"/>
                <w:lang w:val="kk-KZ"/>
              </w:rPr>
            </w:pPr>
            <w:r w:rsidRPr="00780CC6">
              <w:rPr>
                <w:sz w:val="20"/>
                <w:szCs w:val="20"/>
                <w:lang w:val="kk-KZ"/>
              </w:rPr>
              <w:t>12</w:t>
            </w:r>
          </w:p>
        </w:tc>
        <w:tc>
          <w:tcPr>
            <w:tcW w:w="7787" w:type="dxa"/>
          </w:tcPr>
          <w:p w14:paraId="77752540" w14:textId="2C0AD3A0" w:rsidR="003756DA" w:rsidRPr="003B71D6" w:rsidRDefault="003756DA" w:rsidP="003B71D6">
            <w:pPr>
              <w:tabs>
                <w:tab w:val="left" w:pos="1276"/>
              </w:tabs>
              <w:rPr>
                <w:color w:val="000000" w:themeColor="text1"/>
                <w:sz w:val="20"/>
                <w:szCs w:val="20"/>
                <w:lang w:val="kk-KZ"/>
              </w:rPr>
            </w:pPr>
            <w:r w:rsidRPr="003B71D6">
              <w:rPr>
                <w:bCs/>
                <w:color w:val="000000" w:themeColor="text1"/>
                <w:sz w:val="20"/>
                <w:szCs w:val="20"/>
                <w:lang w:val="kk-KZ"/>
              </w:rPr>
              <w:t xml:space="preserve">12-Д. </w:t>
            </w:r>
            <w:r w:rsidR="003B71D6" w:rsidRPr="003B71D6">
              <w:rPr>
                <w:bCs/>
                <w:color w:val="000000" w:themeColor="text1"/>
                <w:sz w:val="20"/>
                <w:szCs w:val="20"/>
                <w:lang w:val="kk-KZ"/>
              </w:rPr>
              <w:t>Биопрепараттарды минералды тыңайтқыштармен салыстыру</w:t>
            </w:r>
          </w:p>
        </w:tc>
        <w:tc>
          <w:tcPr>
            <w:tcW w:w="860" w:type="dxa"/>
            <w:gridSpan w:val="2"/>
          </w:tcPr>
          <w:p w14:paraId="6422F453" w14:textId="07BA06FF" w:rsidR="003756DA" w:rsidRPr="003756DA" w:rsidRDefault="003756DA" w:rsidP="79E482F3">
            <w:pPr>
              <w:tabs>
                <w:tab w:val="left" w:pos="1276"/>
              </w:tabs>
              <w:jc w:val="center"/>
              <w:rPr>
                <w:b/>
                <w:bCs/>
                <w:sz w:val="20"/>
                <w:szCs w:val="20"/>
                <w:lang w:val="kk-KZ"/>
              </w:rPr>
            </w:pPr>
            <w:r w:rsidRPr="003756DA">
              <w:rPr>
                <w:sz w:val="20"/>
                <w:szCs w:val="20"/>
              </w:rPr>
              <w:t>1</w:t>
            </w:r>
          </w:p>
        </w:tc>
        <w:tc>
          <w:tcPr>
            <w:tcW w:w="425" w:type="dxa"/>
          </w:tcPr>
          <w:p w14:paraId="2C03F2A3" w14:textId="61741799" w:rsidR="003756DA" w:rsidRPr="003756DA" w:rsidRDefault="003756DA" w:rsidP="79E482F3">
            <w:pPr>
              <w:tabs>
                <w:tab w:val="left" w:pos="1276"/>
              </w:tabs>
              <w:jc w:val="center"/>
              <w:rPr>
                <w:b/>
                <w:bCs/>
                <w:sz w:val="20"/>
                <w:szCs w:val="20"/>
                <w:lang w:val="kk-KZ"/>
              </w:rPr>
            </w:pPr>
          </w:p>
        </w:tc>
      </w:tr>
      <w:tr w:rsidR="003756DA" w:rsidRPr="00780CC6" w14:paraId="05902FA1" w14:textId="77777777" w:rsidTr="00D61F05">
        <w:tc>
          <w:tcPr>
            <w:tcW w:w="1135" w:type="dxa"/>
            <w:vMerge/>
          </w:tcPr>
          <w:p w14:paraId="072E9487" w14:textId="77777777" w:rsidR="003756DA" w:rsidRPr="00780CC6" w:rsidRDefault="003756DA" w:rsidP="00080FF0">
            <w:pPr>
              <w:tabs>
                <w:tab w:val="left" w:pos="1276"/>
              </w:tabs>
              <w:jc w:val="center"/>
              <w:rPr>
                <w:sz w:val="20"/>
                <w:szCs w:val="20"/>
                <w:lang w:val="kk-KZ"/>
              </w:rPr>
            </w:pPr>
          </w:p>
        </w:tc>
        <w:tc>
          <w:tcPr>
            <w:tcW w:w="7787" w:type="dxa"/>
          </w:tcPr>
          <w:p w14:paraId="2104BE23" w14:textId="3D1E9433" w:rsidR="003756DA" w:rsidRPr="00780CC6" w:rsidRDefault="003756DA" w:rsidP="00780CC6">
            <w:pPr>
              <w:tabs>
                <w:tab w:val="left" w:pos="1276"/>
              </w:tabs>
              <w:rPr>
                <w:b/>
                <w:bCs/>
                <w:color w:val="000000" w:themeColor="text1"/>
                <w:sz w:val="20"/>
                <w:szCs w:val="20"/>
                <w:lang w:val="kk-KZ"/>
              </w:rPr>
            </w:pPr>
            <w:r w:rsidRPr="00780CC6">
              <w:rPr>
                <w:b/>
                <w:bCs/>
                <w:color w:val="000000" w:themeColor="text1"/>
                <w:sz w:val="20"/>
                <w:szCs w:val="20"/>
                <w:lang w:val="kk-KZ"/>
              </w:rPr>
              <w:t>12-СС.</w:t>
            </w:r>
            <w:r w:rsidR="003B71D6">
              <w:rPr>
                <w:color w:val="000000" w:themeColor="text1"/>
                <w:sz w:val="20"/>
                <w:szCs w:val="20"/>
                <w:lang w:val="kk-KZ"/>
              </w:rPr>
              <w:t xml:space="preserve"> </w:t>
            </w:r>
            <w:r w:rsidR="003B71D6" w:rsidRPr="003B71D6">
              <w:rPr>
                <w:color w:val="000000" w:themeColor="text1"/>
                <w:sz w:val="20"/>
                <w:szCs w:val="20"/>
                <w:lang w:val="kk-KZ"/>
              </w:rPr>
              <w:t>Өсімдіктердің өсуі мен өніміне әсері: зертханалық және далалық сынақтар</w:t>
            </w:r>
          </w:p>
        </w:tc>
        <w:tc>
          <w:tcPr>
            <w:tcW w:w="860" w:type="dxa"/>
            <w:gridSpan w:val="2"/>
          </w:tcPr>
          <w:p w14:paraId="4DFEF5F1" w14:textId="6FCE1F6A" w:rsidR="003756DA" w:rsidRPr="003756DA" w:rsidRDefault="003756DA" w:rsidP="79E482F3">
            <w:pPr>
              <w:tabs>
                <w:tab w:val="left" w:pos="1276"/>
              </w:tabs>
              <w:jc w:val="center"/>
              <w:rPr>
                <w:b/>
                <w:bCs/>
                <w:sz w:val="20"/>
                <w:szCs w:val="20"/>
                <w:lang w:val="kk-KZ"/>
              </w:rPr>
            </w:pPr>
            <w:r w:rsidRPr="003756DA">
              <w:rPr>
                <w:sz w:val="20"/>
                <w:szCs w:val="20"/>
              </w:rPr>
              <w:t>2</w:t>
            </w:r>
          </w:p>
        </w:tc>
        <w:tc>
          <w:tcPr>
            <w:tcW w:w="425" w:type="dxa"/>
          </w:tcPr>
          <w:p w14:paraId="492E055A" w14:textId="178C6C1B" w:rsidR="003756DA" w:rsidRPr="003756DA" w:rsidRDefault="00F565C3" w:rsidP="79E482F3">
            <w:pPr>
              <w:tabs>
                <w:tab w:val="left" w:pos="1276"/>
              </w:tabs>
              <w:jc w:val="center"/>
              <w:rPr>
                <w:b/>
                <w:bCs/>
                <w:sz w:val="20"/>
                <w:szCs w:val="20"/>
                <w:lang w:val="kk-KZ"/>
              </w:rPr>
            </w:pPr>
            <w:r>
              <w:rPr>
                <w:b/>
                <w:bCs/>
                <w:sz w:val="20"/>
                <w:szCs w:val="20"/>
                <w:lang w:val="kk-KZ"/>
              </w:rPr>
              <w:t>8</w:t>
            </w:r>
          </w:p>
        </w:tc>
      </w:tr>
      <w:tr w:rsidR="003756DA" w:rsidRPr="0096166C" w14:paraId="141B64CF" w14:textId="77777777" w:rsidTr="00D61F05">
        <w:tc>
          <w:tcPr>
            <w:tcW w:w="1135" w:type="dxa"/>
            <w:vMerge/>
          </w:tcPr>
          <w:p w14:paraId="077FF67A" w14:textId="77777777" w:rsidR="003756DA" w:rsidRPr="00780CC6" w:rsidRDefault="003756DA" w:rsidP="00080FF0">
            <w:pPr>
              <w:tabs>
                <w:tab w:val="left" w:pos="1276"/>
              </w:tabs>
              <w:jc w:val="center"/>
              <w:rPr>
                <w:sz w:val="20"/>
                <w:szCs w:val="20"/>
                <w:lang w:val="kk-KZ"/>
              </w:rPr>
            </w:pPr>
          </w:p>
        </w:tc>
        <w:tc>
          <w:tcPr>
            <w:tcW w:w="7787" w:type="dxa"/>
          </w:tcPr>
          <w:p w14:paraId="531F68A2" w14:textId="061B932F" w:rsidR="003756DA" w:rsidRPr="00780CC6" w:rsidRDefault="003756DA" w:rsidP="79E482F3">
            <w:pPr>
              <w:tabs>
                <w:tab w:val="left" w:pos="1276"/>
              </w:tabs>
              <w:rPr>
                <w:b/>
                <w:bCs/>
                <w:color w:val="000000" w:themeColor="text1"/>
                <w:sz w:val="20"/>
                <w:szCs w:val="20"/>
                <w:lang w:val="kk-KZ"/>
              </w:rPr>
            </w:pPr>
            <w:r w:rsidRPr="00780CC6">
              <w:rPr>
                <w:color w:val="000000" w:themeColor="text1"/>
                <w:sz w:val="20"/>
                <w:szCs w:val="20"/>
                <w:lang w:val="kk-KZ"/>
              </w:rPr>
              <w:t xml:space="preserve"> </w:t>
            </w:r>
            <w:r w:rsidR="003B71D6">
              <w:rPr>
                <w:b/>
                <w:color w:val="000000" w:themeColor="text1"/>
                <w:sz w:val="20"/>
                <w:szCs w:val="20"/>
                <w:lang w:val="kk-KZ"/>
              </w:rPr>
              <w:t>ДӨЖ</w:t>
            </w:r>
            <w:r w:rsidR="0096166C">
              <w:rPr>
                <w:b/>
                <w:color w:val="000000" w:themeColor="text1"/>
                <w:sz w:val="20"/>
                <w:szCs w:val="20"/>
                <w:lang w:val="kk-KZ"/>
              </w:rPr>
              <w:t xml:space="preserve"> 4. </w:t>
            </w:r>
            <w:bookmarkStart w:id="1" w:name="_Hlk218262310"/>
            <w:r w:rsidR="0096166C" w:rsidRPr="0096166C">
              <w:rPr>
                <w:b/>
                <w:color w:val="000000" w:themeColor="text1"/>
                <w:sz w:val="20"/>
                <w:szCs w:val="20"/>
                <w:lang w:val="kk-KZ"/>
              </w:rPr>
              <w:t>Микробтық консорциумдар және олардың биотыңайтқыштардағы қолданылуы</w:t>
            </w:r>
            <w:bookmarkEnd w:id="1"/>
          </w:p>
        </w:tc>
        <w:tc>
          <w:tcPr>
            <w:tcW w:w="860" w:type="dxa"/>
            <w:gridSpan w:val="2"/>
          </w:tcPr>
          <w:p w14:paraId="76FDDF2C" w14:textId="77777777" w:rsidR="003756DA" w:rsidRPr="003756DA" w:rsidRDefault="003756DA" w:rsidP="79E482F3">
            <w:pPr>
              <w:tabs>
                <w:tab w:val="left" w:pos="1276"/>
              </w:tabs>
              <w:jc w:val="center"/>
              <w:rPr>
                <w:b/>
                <w:bCs/>
                <w:sz w:val="20"/>
                <w:szCs w:val="20"/>
                <w:lang w:val="kk-KZ"/>
              </w:rPr>
            </w:pPr>
          </w:p>
        </w:tc>
        <w:tc>
          <w:tcPr>
            <w:tcW w:w="425" w:type="dxa"/>
          </w:tcPr>
          <w:p w14:paraId="04679067" w14:textId="2768BB0C" w:rsidR="003756DA" w:rsidRPr="003756DA" w:rsidRDefault="00F565C3" w:rsidP="79E482F3">
            <w:pPr>
              <w:tabs>
                <w:tab w:val="left" w:pos="1276"/>
              </w:tabs>
              <w:jc w:val="center"/>
              <w:rPr>
                <w:b/>
                <w:bCs/>
                <w:sz w:val="20"/>
                <w:szCs w:val="20"/>
                <w:lang w:val="kk-KZ"/>
              </w:rPr>
            </w:pPr>
            <w:r>
              <w:rPr>
                <w:b/>
                <w:bCs/>
                <w:sz w:val="20"/>
                <w:szCs w:val="20"/>
                <w:lang w:val="kk-KZ"/>
              </w:rPr>
              <w:t>1</w:t>
            </w:r>
            <w:r w:rsidR="00AC5763">
              <w:rPr>
                <w:b/>
                <w:bCs/>
                <w:sz w:val="20"/>
                <w:szCs w:val="20"/>
                <w:lang w:val="kk-KZ"/>
              </w:rPr>
              <w:t>5</w:t>
            </w:r>
          </w:p>
        </w:tc>
      </w:tr>
      <w:tr w:rsidR="003756DA" w:rsidRPr="0096166C" w14:paraId="1CEAD0C6" w14:textId="77777777" w:rsidTr="00D61F05">
        <w:tc>
          <w:tcPr>
            <w:tcW w:w="1135" w:type="dxa"/>
            <w:vMerge w:val="restart"/>
          </w:tcPr>
          <w:p w14:paraId="3CE383D9" w14:textId="77777777" w:rsidR="003756DA" w:rsidRPr="00780CC6" w:rsidRDefault="003756DA" w:rsidP="00941A7A">
            <w:pPr>
              <w:tabs>
                <w:tab w:val="left" w:pos="1276"/>
              </w:tabs>
              <w:jc w:val="center"/>
              <w:rPr>
                <w:sz w:val="20"/>
                <w:szCs w:val="20"/>
                <w:lang w:val="kk-KZ"/>
              </w:rPr>
            </w:pPr>
            <w:r w:rsidRPr="00780CC6">
              <w:rPr>
                <w:sz w:val="20"/>
                <w:szCs w:val="20"/>
                <w:lang w:val="kk-KZ"/>
              </w:rPr>
              <w:t>13</w:t>
            </w:r>
          </w:p>
        </w:tc>
        <w:tc>
          <w:tcPr>
            <w:tcW w:w="7787" w:type="dxa"/>
          </w:tcPr>
          <w:p w14:paraId="7F45FEE2" w14:textId="456B5BEC" w:rsidR="003756DA" w:rsidRPr="003B71D6" w:rsidRDefault="003756DA" w:rsidP="00780CC6">
            <w:pPr>
              <w:tabs>
                <w:tab w:val="left" w:pos="1276"/>
              </w:tabs>
              <w:rPr>
                <w:color w:val="000000" w:themeColor="text1"/>
                <w:sz w:val="20"/>
                <w:szCs w:val="20"/>
                <w:lang w:val="kk-KZ"/>
              </w:rPr>
            </w:pPr>
            <w:r w:rsidRPr="003B71D6">
              <w:rPr>
                <w:bCs/>
                <w:color w:val="000000" w:themeColor="text1"/>
                <w:sz w:val="20"/>
                <w:szCs w:val="20"/>
                <w:lang w:val="kk-KZ"/>
              </w:rPr>
              <w:t xml:space="preserve">13-Д. </w:t>
            </w:r>
            <w:r w:rsidR="003B71D6" w:rsidRPr="003B71D6">
              <w:rPr>
                <w:bCs/>
                <w:color w:val="000000" w:themeColor="text1"/>
                <w:sz w:val="20"/>
                <w:szCs w:val="20"/>
                <w:lang w:val="kk-KZ"/>
              </w:rPr>
              <w:t>Экологиялық қауіпсіздік және тұрақты ауыл шаруашылығы</w:t>
            </w:r>
          </w:p>
        </w:tc>
        <w:tc>
          <w:tcPr>
            <w:tcW w:w="860" w:type="dxa"/>
            <w:gridSpan w:val="2"/>
          </w:tcPr>
          <w:p w14:paraId="3B502940" w14:textId="29DEB760" w:rsidR="003756DA" w:rsidRPr="003756DA" w:rsidRDefault="003756DA" w:rsidP="79E482F3">
            <w:pPr>
              <w:tabs>
                <w:tab w:val="left" w:pos="1276"/>
              </w:tabs>
              <w:jc w:val="center"/>
              <w:rPr>
                <w:b/>
                <w:bCs/>
                <w:sz w:val="20"/>
                <w:szCs w:val="20"/>
                <w:lang w:val="kk-KZ"/>
              </w:rPr>
            </w:pPr>
            <w:r w:rsidRPr="0096166C">
              <w:rPr>
                <w:sz w:val="20"/>
                <w:szCs w:val="20"/>
                <w:lang w:val="kk-KZ"/>
              </w:rPr>
              <w:t>1</w:t>
            </w:r>
          </w:p>
        </w:tc>
        <w:tc>
          <w:tcPr>
            <w:tcW w:w="425" w:type="dxa"/>
          </w:tcPr>
          <w:p w14:paraId="0D4B4D8D" w14:textId="68E77AAA" w:rsidR="003756DA" w:rsidRPr="003756DA" w:rsidRDefault="003756DA" w:rsidP="79E482F3">
            <w:pPr>
              <w:tabs>
                <w:tab w:val="left" w:pos="1276"/>
              </w:tabs>
              <w:jc w:val="center"/>
              <w:rPr>
                <w:b/>
                <w:bCs/>
                <w:sz w:val="20"/>
                <w:szCs w:val="20"/>
                <w:lang w:val="kk-KZ"/>
              </w:rPr>
            </w:pPr>
          </w:p>
        </w:tc>
      </w:tr>
      <w:tr w:rsidR="003756DA" w:rsidRPr="00780CC6" w14:paraId="496362AA" w14:textId="77777777" w:rsidTr="00D61F05">
        <w:tc>
          <w:tcPr>
            <w:tcW w:w="1135" w:type="dxa"/>
            <w:vMerge/>
          </w:tcPr>
          <w:p w14:paraId="7757F865" w14:textId="77777777" w:rsidR="003756DA" w:rsidRPr="00780CC6" w:rsidRDefault="003756DA" w:rsidP="00941A7A">
            <w:pPr>
              <w:tabs>
                <w:tab w:val="left" w:pos="1276"/>
              </w:tabs>
              <w:jc w:val="center"/>
              <w:rPr>
                <w:sz w:val="20"/>
                <w:szCs w:val="20"/>
                <w:lang w:val="kk-KZ"/>
              </w:rPr>
            </w:pPr>
          </w:p>
        </w:tc>
        <w:tc>
          <w:tcPr>
            <w:tcW w:w="7787" w:type="dxa"/>
          </w:tcPr>
          <w:p w14:paraId="04E12AF0" w14:textId="35170BFB" w:rsidR="003756DA" w:rsidRPr="00780CC6" w:rsidRDefault="003756DA" w:rsidP="00780CC6">
            <w:pPr>
              <w:tabs>
                <w:tab w:val="left" w:pos="1276"/>
              </w:tabs>
              <w:rPr>
                <w:b/>
                <w:bCs/>
                <w:color w:val="000000" w:themeColor="text1"/>
                <w:sz w:val="20"/>
                <w:szCs w:val="20"/>
                <w:lang w:val="kk-KZ"/>
              </w:rPr>
            </w:pPr>
            <w:r w:rsidRPr="00780CC6">
              <w:rPr>
                <w:b/>
                <w:bCs/>
                <w:color w:val="000000" w:themeColor="text1"/>
                <w:sz w:val="20"/>
                <w:szCs w:val="20"/>
                <w:lang w:val="kk-KZ"/>
              </w:rPr>
              <w:t>13-СС.</w:t>
            </w:r>
            <w:r w:rsidRPr="00780CC6">
              <w:rPr>
                <w:color w:val="000000" w:themeColor="text1"/>
                <w:sz w:val="20"/>
                <w:szCs w:val="20"/>
                <w:lang w:val="kk-KZ"/>
              </w:rPr>
              <w:t xml:space="preserve"> </w:t>
            </w:r>
            <w:r w:rsidR="00E21F8E" w:rsidRPr="00E21F8E">
              <w:rPr>
                <w:color w:val="000000" w:themeColor="text1"/>
                <w:sz w:val="20"/>
                <w:szCs w:val="20"/>
                <w:lang w:val="kk-KZ"/>
              </w:rPr>
              <w:t>Биодеградация және топырақ микробиомасына әсері</w:t>
            </w:r>
          </w:p>
        </w:tc>
        <w:tc>
          <w:tcPr>
            <w:tcW w:w="860" w:type="dxa"/>
            <w:gridSpan w:val="2"/>
          </w:tcPr>
          <w:p w14:paraId="4D38F08F" w14:textId="54977D08" w:rsidR="003756DA" w:rsidRPr="003756DA" w:rsidRDefault="003756DA" w:rsidP="79E482F3">
            <w:pPr>
              <w:tabs>
                <w:tab w:val="left" w:pos="1276"/>
              </w:tabs>
              <w:jc w:val="center"/>
              <w:rPr>
                <w:b/>
                <w:bCs/>
                <w:sz w:val="20"/>
                <w:szCs w:val="20"/>
                <w:lang w:val="kk-KZ"/>
              </w:rPr>
            </w:pPr>
            <w:r w:rsidRPr="003756DA">
              <w:rPr>
                <w:sz w:val="20"/>
                <w:szCs w:val="20"/>
              </w:rPr>
              <w:t>2</w:t>
            </w:r>
          </w:p>
        </w:tc>
        <w:tc>
          <w:tcPr>
            <w:tcW w:w="425" w:type="dxa"/>
          </w:tcPr>
          <w:p w14:paraId="1C7180B5" w14:textId="3DEEF3B9" w:rsidR="003756DA" w:rsidRPr="003756DA" w:rsidRDefault="00F565C3" w:rsidP="79E482F3">
            <w:pPr>
              <w:tabs>
                <w:tab w:val="left" w:pos="1276"/>
              </w:tabs>
              <w:jc w:val="center"/>
              <w:rPr>
                <w:b/>
                <w:bCs/>
                <w:sz w:val="20"/>
                <w:szCs w:val="20"/>
                <w:lang w:val="kk-KZ"/>
              </w:rPr>
            </w:pPr>
            <w:r>
              <w:rPr>
                <w:b/>
                <w:bCs/>
                <w:sz w:val="20"/>
                <w:szCs w:val="20"/>
                <w:lang w:val="kk-KZ"/>
              </w:rPr>
              <w:t>8</w:t>
            </w:r>
          </w:p>
        </w:tc>
      </w:tr>
      <w:tr w:rsidR="003756DA" w:rsidRPr="003E52F8" w14:paraId="0ED32D5B" w14:textId="77777777" w:rsidTr="00D61F05">
        <w:tc>
          <w:tcPr>
            <w:tcW w:w="1135" w:type="dxa"/>
            <w:vMerge/>
          </w:tcPr>
          <w:p w14:paraId="04CCF578" w14:textId="77777777" w:rsidR="003756DA" w:rsidRPr="00780CC6" w:rsidRDefault="003756DA" w:rsidP="00941A7A">
            <w:pPr>
              <w:tabs>
                <w:tab w:val="left" w:pos="1276"/>
              </w:tabs>
              <w:jc w:val="center"/>
              <w:rPr>
                <w:sz w:val="20"/>
                <w:szCs w:val="20"/>
                <w:lang w:val="kk-KZ"/>
              </w:rPr>
            </w:pPr>
          </w:p>
        </w:tc>
        <w:tc>
          <w:tcPr>
            <w:tcW w:w="7787" w:type="dxa"/>
          </w:tcPr>
          <w:p w14:paraId="45F1AAAD" w14:textId="527D51B7" w:rsidR="003756DA" w:rsidRPr="00780CC6" w:rsidRDefault="003756DA" w:rsidP="79E482F3">
            <w:pPr>
              <w:tabs>
                <w:tab w:val="left" w:pos="1276"/>
              </w:tabs>
              <w:rPr>
                <w:b/>
                <w:bCs/>
                <w:color w:val="000000" w:themeColor="text1"/>
                <w:sz w:val="20"/>
                <w:szCs w:val="20"/>
                <w:lang w:val="kk-KZ"/>
              </w:rPr>
            </w:pPr>
            <w:r w:rsidRPr="00780CC6">
              <w:rPr>
                <w:color w:val="000000" w:themeColor="text1"/>
                <w:sz w:val="20"/>
                <w:szCs w:val="20"/>
                <w:lang w:val="kk-KZ"/>
              </w:rPr>
              <w:t>ОДӨЖ 5. ДӨЗ 5 орындау бойынша кеңестер</w:t>
            </w:r>
          </w:p>
        </w:tc>
        <w:tc>
          <w:tcPr>
            <w:tcW w:w="860" w:type="dxa"/>
            <w:gridSpan w:val="2"/>
          </w:tcPr>
          <w:p w14:paraId="632D7D85" w14:textId="77777777" w:rsidR="003756DA" w:rsidRPr="003756DA" w:rsidRDefault="003756DA" w:rsidP="79E482F3">
            <w:pPr>
              <w:tabs>
                <w:tab w:val="left" w:pos="1276"/>
              </w:tabs>
              <w:jc w:val="center"/>
              <w:rPr>
                <w:b/>
                <w:bCs/>
                <w:sz w:val="20"/>
                <w:szCs w:val="20"/>
                <w:lang w:val="kk-KZ"/>
              </w:rPr>
            </w:pPr>
          </w:p>
        </w:tc>
        <w:tc>
          <w:tcPr>
            <w:tcW w:w="425" w:type="dxa"/>
          </w:tcPr>
          <w:p w14:paraId="63354CE1" w14:textId="77777777" w:rsidR="003756DA" w:rsidRPr="003756DA" w:rsidRDefault="003756DA" w:rsidP="79E482F3">
            <w:pPr>
              <w:tabs>
                <w:tab w:val="left" w:pos="1276"/>
              </w:tabs>
              <w:jc w:val="center"/>
              <w:rPr>
                <w:b/>
                <w:bCs/>
                <w:sz w:val="20"/>
                <w:szCs w:val="20"/>
                <w:lang w:val="kk-KZ"/>
              </w:rPr>
            </w:pPr>
          </w:p>
        </w:tc>
      </w:tr>
      <w:tr w:rsidR="003756DA" w:rsidRPr="00780CC6" w14:paraId="46DF2DAD" w14:textId="77777777" w:rsidTr="00D61F05">
        <w:tc>
          <w:tcPr>
            <w:tcW w:w="1135" w:type="dxa"/>
            <w:vMerge w:val="restart"/>
          </w:tcPr>
          <w:p w14:paraId="4E66E520" w14:textId="77777777" w:rsidR="003756DA" w:rsidRPr="00780CC6" w:rsidRDefault="003756DA" w:rsidP="00941A7A">
            <w:pPr>
              <w:tabs>
                <w:tab w:val="left" w:pos="1276"/>
              </w:tabs>
              <w:jc w:val="center"/>
              <w:rPr>
                <w:sz w:val="20"/>
                <w:szCs w:val="20"/>
                <w:lang w:val="kk-KZ"/>
              </w:rPr>
            </w:pPr>
            <w:r w:rsidRPr="00780CC6">
              <w:rPr>
                <w:sz w:val="20"/>
                <w:szCs w:val="20"/>
                <w:lang w:val="kk-KZ"/>
              </w:rPr>
              <w:t>14</w:t>
            </w:r>
          </w:p>
        </w:tc>
        <w:tc>
          <w:tcPr>
            <w:tcW w:w="7787" w:type="dxa"/>
          </w:tcPr>
          <w:p w14:paraId="5C70DFFA" w14:textId="76DE04C2" w:rsidR="003756DA" w:rsidRPr="00780CC6" w:rsidRDefault="003756DA" w:rsidP="00374D19">
            <w:pPr>
              <w:tabs>
                <w:tab w:val="left" w:pos="1276"/>
              </w:tabs>
              <w:rPr>
                <w:color w:val="000000" w:themeColor="text1"/>
                <w:sz w:val="20"/>
                <w:szCs w:val="20"/>
                <w:lang w:val="kk-KZ"/>
              </w:rPr>
            </w:pPr>
            <w:r w:rsidRPr="00780CC6">
              <w:rPr>
                <w:b/>
                <w:bCs/>
                <w:color w:val="000000" w:themeColor="text1"/>
                <w:sz w:val="20"/>
                <w:szCs w:val="20"/>
                <w:lang w:val="kk-KZ"/>
              </w:rPr>
              <w:t xml:space="preserve">14-Д. </w:t>
            </w:r>
            <w:r w:rsidR="00374D19" w:rsidRPr="00374D19">
              <w:rPr>
                <w:bCs/>
                <w:color w:val="000000" w:themeColor="text1"/>
                <w:sz w:val="20"/>
                <w:szCs w:val="20"/>
                <w:lang w:val="kk-KZ"/>
              </w:rPr>
              <w:t>Фототрофты микроорганизмдер негізіндегі биопрепараттардың нарық тенденциялары мен перспективалары</w:t>
            </w:r>
          </w:p>
        </w:tc>
        <w:tc>
          <w:tcPr>
            <w:tcW w:w="860" w:type="dxa"/>
            <w:gridSpan w:val="2"/>
          </w:tcPr>
          <w:p w14:paraId="714D747A" w14:textId="0B7C6418" w:rsidR="003756DA" w:rsidRPr="003756DA" w:rsidRDefault="003756DA" w:rsidP="79E482F3">
            <w:pPr>
              <w:tabs>
                <w:tab w:val="left" w:pos="1276"/>
              </w:tabs>
              <w:jc w:val="center"/>
              <w:rPr>
                <w:b/>
                <w:bCs/>
                <w:sz w:val="20"/>
                <w:szCs w:val="20"/>
                <w:lang w:val="kk-KZ"/>
              </w:rPr>
            </w:pPr>
            <w:r w:rsidRPr="003756DA">
              <w:rPr>
                <w:sz w:val="20"/>
                <w:szCs w:val="20"/>
              </w:rPr>
              <w:t>1</w:t>
            </w:r>
          </w:p>
        </w:tc>
        <w:tc>
          <w:tcPr>
            <w:tcW w:w="425" w:type="dxa"/>
          </w:tcPr>
          <w:p w14:paraId="437A536C" w14:textId="71D3A902" w:rsidR="003756DA" w:rsidRPr="003756DA" w:rsidRDefault="003756DA" w:rsidP="79E482F3">
            <w:pPr>
              <w:tabs>
                <w:tab w:val="left" w:pos="1276"/>
              </w:tabs>
              <w:jc w:val="center"/>
              <w:rPr>
                <w:b/>
                <w:bCs/>
                <w:sz w:val="20"/>
                <w:szCs w:val="20"/>
                <w:lang w:val="kk-KZ"/>
              </w:rPr>
            </w:pPr>
          </w:p>
        </w:tc>
      </w:tr>
      <w:tr w:rsidR="003756DA" w:rsidRPr="00780CC6" w14:paraId="42B1777B" w14:textId="77777777" w:rsidTr="00D61F05">
        <w:tc>
          <w:tcPr>
            <w:tcW w:w="1135" w:type="dxa"/>
            <w:vMerge/>
          </w:tcPr>
          <w:p w14:paraId="7AE81EB6" w14:textId="77777777" w:rsidR="003756DA" w:rsidRPr="00780CC6" w:rsidRDefault="003756DA" w:rsidP="00941A7A">
            <w:pPr>
              <w:tabs>
                <w:tab w:val="left" w:pos="1276"/>
              </w:tabs>
              <w:jc w:val="center"/>
              <w:rPr>
                <w:b/>
                <w:sz w:val="20"/>
                <w:szCs w:val="20"/>
                <w:lang w:val="kk-KZ"/>
              </w:rPr>
            </w:pPr>
          </w:p>
        </w:tc>
        <w:tc>
          <w:tcPr>
            <w:tcW w:w="7787" w:type="dxa"/>
          </w:tcPr>
          <w:p w14:paraId="35EF164B" w14:textId="6A3B0FE7" w:rsidR="003756DA" w:rsidRPr="00780CC6" w:rsidRDefault="003756DA" w:rsidP="00374D19">
            <w:pPr>
              <w:tabs>
                <w:tab w:val="left" w:pos="1276"/>
              </w:tabs>
              <w:rPr>
                <w:color w:val="000000" w:themeColor="text1"/>
                <w:sz w:val="20"/>
                <w:szCs w:val="20"/>
                <w:lang w:val="kk-KZ"/>
              </w:rPr>
            </w:pPr>
            <w:r w:rsidRPr="00780CC6">
              <w:rPr>
                <w:b/>
                <w:bCs/>
                <w:color w:val="000000" w:themeColor="text1"/>
                <w:sz w:val="20"/>
                <w:szCs w:val="20"/>
                <w:lang w:val="kk-KZ"/>
              </w:rPr>
              <w:t>14-СС.</w:t>
            </w:r>
            <w:r w:rsidR="00E21F8E">
              <w:rPr>
                <w:color w:val="000000" w:themeColor="text1"/>
                <w:sz w:val="20"/>
                <w:szCs w:val="20"/>
                <w:lang w:val="kk-KZ"/>
              </w:rPr>
              <w:t xml:space="preserve"> </w:t>
            </w:r>
            <w:r w:rsidR="00374D19" w:rsidRPr="00374D19">
              <w:rPr>
                <w:bCs/>
                <w:color w:val="000000" w:themeColor="text1"/>
                <w:sz w:val="20"/>
                <w:szCs w:val="20"/>
                <w:lang w:val="kk-KZ"/>
              </w:rPr>
              <w:t>Патогендерге және стресске төзімділікке әсер ету</w:t>
            </w:r>
          </w:p>
        </w:tc>
        <w:tc>
          <w:tcPr>
            <w:tcW w:w="860" w:type="dxa"/>
            <w:gridSpan w:val="2"/>
          </w:tcPr>
          <w:p w14:paraId="3036FD8F" w14:textId="53FF963A" w:rsidR="003756DA" w:rsidRPr="003756DA" w:rsidRDefault="003756DA" w:rsidP="79E482F3">
            <w:pPr>
              <w:tabs>
                <w:tab w:val="left" w:pos="1276"/>
              </w:tabs>
              <w:jc w:val="center"/>
              <w:rPr>
                <w:b/>
                <w:bCs/>
                <w:sz w:val="20"/>
                <w:szCs w:val="20"/>
                <w:lang w:val="kk-KZ"/>
              </w:rPr>
            </w:pPr>
            <w:r w:rsidRPr="003756DA">
              <w:rPr>
                <w:sz w:val="20"/>
                <w:szCs w:val="20"/>
              </w:rPr>
              <w:t>2</w:t>
            </w:r>
          </w:p>
        </w:tc>
        <w:tc>
          <w:tcPr>
            <w:tcW w:w="425" w:type="dxa"/>
          </w:tcPr>
          <w:p w14:paraId="48AA2746" w14:textId="1308D4B1" w:rsidR="003756DA" w:rsidRPr="003756DA" w:rsidRDefault="00F565C3" w:rsidP="79E482F3">
            <w:pPr>
              <w:tabs>
                <w:tab w:val="left" w:pos="1276"/>
              </w:tabs>
              <w:jc w:val="center"/>
              <w:rPr>
                <w:b/>
                <w:bCs/>
                <w:sz w:val="20"/>
                <w:szCs w:val="20"/>
                <w:lang w:val="kk-KZ"/>
              </w:rPr>
            </w:pPr>
            <w:r>
              <w:rPr>
                <w:b/>
                <w:bCs/>
                <w:sz w:val="20"/>
                <w:szCs w:val="20"/>
                <w:lang w:val="kk-KZ"/>
              </w:rPr>
              <w:t>8</w:t>
            </w:r>
          </w:p>
        </w:tc>
      </w:tr>
      <w:tr w:rsidR="003756DA" w:rsidRPr="00780CC6" w14:paraId="7A5DEFEC" w14:textId="77777777" w:rsidTr="00D61F05">
        <w:tc>
          <w:tcPr>
            <w:tcW w:w="1135" w:type="dxa"/>
            <w:vMerge/>
          </w:tcPr>
          <w:p w14:paraId="3A3F2E99" w14:textId="77777777" w:rsidR="003756DA" w:rsidRPr="00780CC6" w:rsidRDefault="003756DA" w:rsidP="00941A7A">
            <w:pPr>
              <w:tabs>
                <w:tab w:val="left" w:pos="1276"/>
              </w:tabs>
              <w:jc w:val="center"/>
              <w:rPr>
                <w:b/>
                <w:sz w:val="20"/>
                <w:szCs w:val="20"/>
                <w:lang w:val="kk-KZ"/>
              </w:rPr>
            </w:pPr>
          </w:p>
        </w:tc>
        <w:tc>
          <w:tcPr>
            <w:tcW w:w="7787" w:type="dxa"/>
          </w:tcPr>
          <w:p w14:paraId="24EB6632" w14:textId="1A566DD2" w:rsidR="003756DA" w:rsidRPr="00A769E8" w:rsidRDefault="0096166C" w:rsidP="00A769E8">
            <w:pPr>
              <w:tabs>
                <w:tab w:val="left" w:pos="1276"/>
              </w:tabs>
              <w:rPr>
                <w:b/>
                <w:bCs/>
                <w:color w:val="000000" w:themeColor="text1"/>
                <w:sz w:val="20"/>
                <w:szCs w:val="20"/>
                <w:lang w:val="kk-KZ"/>
              </w:rPr>
            </w:pPr>
            <w:r>
              <w:rPr>
                <w:b/>
                <w:color w:val="000000" w:themeColor="text1"/>
                <w:sz w:val="20"/>
                <w:szCs w:val="20"/>
                <w:lang w:val="kk-KZ"/>
              </w:rPr>
              <w:t>ДӨЖ</w:t>
            </w:r>
            <w:r w:rsidR="003756DA" w:rsidRPr="00780CC6">
              <w:rPr>
                <w:b/>
                <w:color w:val="000000" w:themeColor="text1"/>
                <w:sz w:val="20"/>
                <w:szCs w:val="20"/>
                <w:lang w:val="kk-KZ"/>
              </w:rPr>
              <w:t xml:space="preserve"> 5.</w:t>
            </w:r>
            <w:r w:rsidR="003756DA" w:rsidRPr="00780CC6">
              <w:rPr>
                <w:color w:val="000000" w:themeColor="text1"/>
                <w:sz w:val="20"/>
                <w:szCs w:val="20"/>
                <w:lang w:val="kk-KZ"/>
              </w:rPr>
              <w:t xml:space="preserve"> </w:t>
            </w:r>
            <w:r w:rsidR="003756DA" w:rsidRPr="00780CC6">
              <w:rPr>
                <w:b/>
                <w:color w:val="000000" w:themeColor="text1"/>
                <w:sz w:val="20"/>
                <w:szCs w:val="20"/>
                <w:lang w:val="kk-KZ"/>
              </w:rPr>
              <w:t xml:space="preserve">Тақырып: </w:t>
            </w:r>
            <w:r w:rsidR="00A769E8" w:rsidRPr="00A769E8">
              <w:rPr>
                <w:b/>
                <w:bCs/>
                <w:color w:val="000000" w:themeColor="text1"/>
                <w:sz w:val="20"/>
                <w:szCs w:val="20"/>
                <w:lang w:val="kk-KZ"/>
              </w:rPr>
              <w:t>Биопрепараттардың тиімділігі мен экологиялық қауіпсіздігі</w:t>
            </w:r>
          </w:p>
        </w:tc>
        <w:tc>
          <w:tcPr>
            <w:tcW w:w="860" w:type="dxa"/>
            <w:gridSpan w:val="2"/>
          </w:tcPr>
          <w:p w14:paraId="75BC51FF" w14:textId="77777777" w:rsidR="003756DA" w:rsidRPr="003756DA" w:rsidRDefault="003756DA" w:rsidP="79E482F3">
            <w:pPr>
              <w:tabs>
                <w:tab w:val="left" w:pos="1276"/>
              </w:tabs>
              <w:jc w:val="center"/>
              <w:rPr>
                <w:b/>
                <w:bCs/>
                <w:sz w:val="20"/>
                <w:szCs w:val="20"/>
                <w:lang w:val="kk-KZ"/>
              </w:rPr>
            </w:pPr>
          </w:p>
        </w:tc>
        <w:tc>
          <w:tcPr>
            <w:tcW w:w="425" w:type="dxa"/>
          </w:tcPr>
          <w:p w14:paraId="54A28890" w14:textId="04CAF82E" w:rsidR="003756DA" w:rsidRPr="003756DA" w:rsidRDefault="0049614D" w:rsidP="79E482F3">
            <w:pPr>
              <w:tabs>
                <w:tab w:val="left" w:pos="1276"/>
              </w:tabs>
              <w:jc w:val="center"/>
              <w:rPr>
                <w:b/>
                <w:bCs/>
                <w:sz w:val="20"/>
                <w:szCs w:val="20"/>
                <w:lang w:val="kk-KZ"/>
              </w:rPr>
            </w:pPr>
            <w:r>
              <w:rPr>
                <w:b/>
                <w:bCs/>
                <w:sz w:val="20"/>
                <w:szCs w:val="20"/>
                <w:lang w:val="kk-KZ"/>
              </w:rPr>
              <w:t>1</w:t>
            </w:r>
            <w:r w:rsidR="00AC5763">
              <w:rPr>
                <w:b/>
                <w:bCs/>
                <w:sz w:val="20"/>
                <w:szCs w:val="20"/>
                <w:lang w:val="kk-KZ"/>
              </w:rPr>
              <w:t>4</w:t>
            </w:r>
          </w:p>
        </w:tc>
      </w:tr>
      <w:tr w:rsidR="003756DA" w:rsidRPr="003F2DC5" w14:paraId="7832860F" w14:textId="77777777" w:rsidTr="00D61F05">
        <w:tc>
          <w:tcPr>
            <w:tcW w:w="1135" w:type="dxa"/>
            <w:vMerge w:val="restart"/>
          </w:tcPr>
          <w:p w14:paraId="0D01B8A4" w14:textId="77777777" w:rsidR="003756DA" w:rsidRPr="00780CC6" w:rsidRDefault="003756DA" w:rsidP="79E482F3">
            <w:pPr>
              <w:tabs>
                <w:tab w:val="left" w:pos="1276"/>
              </w:tabs>
              <w:jc w:val="center"/>
              <w:rPr>
                <w:b/>
                <w:bCs/>
                <w:sz w:val="20"/>
                <w:szCs w:val="20"/>
                <w:lang w:val="kk-KZ"/>
              </w:rPr>
            </w:pPr>
            <w:r w:rsidRPr="00780CC6">
              <w:rPr>
                <w:b/>
                <w:bCs/>
                <w:sz w:val="20"/>
                <w:szCs w:val="20"/>
                <w:lang w:val="kk-KZ"/>
              </w:rPr>
              <w:t>15</w:t>
            </w:r>
          </w:p>
        </w:tc>
        <w:tc>
          <w:tcPr>
            <w:tcW w:w="7787" w:type="dxa"/>
          </w:tcPr>
          <w:p w14:paraId="16151EC2" w14:textId="65B118D0" w:rsidR="003756DA" w:rsidRPr="00832B11" w:rsidRDefault="003756DA" w:rsidP="00780CC6">
            <w:pPr>
              <w:tabs>
                <w:tab w:val="left" w:pos="1276"/>
              </w:tabs>
              <w:rPr>
                <w:color w:val="000000" w:themeColor="text1"/>
                <w:sz w:val="20"/>
                <w:szCs w:val="20"/>
                <w:lang w:val="kk-KZ"/>
              </w:rPr>
            </w:pPr>
            <w:r w:rsidRPr="00832B11">
              <w:rPr>
                <w:bCs/>
                <w:color w:val="000000" w:themeColor="text1"/>
                <w:sz w:val="20"/>
                <w:szCs w:val="20"/>
                <w:lang w:val="kk-KZ"/>
              </w:rPr>
              <w:t xml:space="preserve">15-Д. </w:t>
            </w:r>
            <w:r w:rsidR="00374D19" w:rsidRPr="00832B11">
              <w:rPr>
                <w:bCs/>
                <w:color w:val="000000" w:themeColor="text1"/>
                <w:sz w:val="20"/>
                <w:szCs w:val="20"/>
                <w:lang w:val="kk-KZ"/>
              </w:rPr>
              <w:t>Ауыл шаруашылығы өндірісіндегі биотехнология</w:t>
            </w:r>
          </w:p>
        </w:tc>
        <w:tc>
          <w:tcPr>
            <w:tcW w:w="860" w:type="dxa"/>
            <w:gridSpan w:val="2"/>
          </w:tcPr>
          <w:p w14:paraId="4349AE46" w14:textId="2A89C895" w:rsidR="003756DA" w:rsidRPr="003756DA" w:rsidRDefault="003756DA" w:rsidP="79E482F3">
            <w:pPr>
              <w:tabs>
                <w:tab w:val="left" w:pos="1276"/>
              </w:tabs>
              <w:jc w:val="center"/>
              <w:rPr>
                <w:b/>
                <w:bCs/>
                <w:sz w:val="20"/>
                <w:szCs w:val="20"/>
              </w:rPr>
            </w:pPr>
            <w:r w:rsidRPr="003756DA">
              <w:rPr>
                <w:sz w:val="20"/>
                <w:szCs w:val="20"/>
              </w:rPr>
              <w:t>1</w:t>
            </w:r>
          </w:p>
        </w:tc>
        <w:tc>
          <w:tcPr>
            <w:tcW w:w="425" w:type="dxa"/>
          </w:tcPr>
          <w:p w14:paraId="7CAF9D4D" w14:textId="48F70C24" w:rsidR="003756DA" w:rsidRPr="003756DA" w:rsidRDefault="003756DA" w:rsidP="79E482F3">
            <w:pPr>
              <w:tabs>
                <w:tab w:val="left" w:pos="1276"/>
              </w:tabs>
              <w:jc w:val="center"/>
              <w:rPr>
                <w:b/>
                <w:bCs/>
                <w:sz w:val="20"/>
                <w:szCs w:val="20"/>
              </w:rPr>
            </w:pPr>
          </w:p>
        </w:tc>
      </w:tr>
      <w:tr w:rsidR="003756DA" w:rsidRPr="003F2DC5" w14:paraId="433DD53E" w14:textId="77777777" w:rsidTr="00D61F05">
        <w:tc>
          <w:tcPr>
            <w:tcW w:w="1135" w:type="dxa"/>
            <w:vMerge/>
          </w:tcPr>
          <w:p w14:paraId="454DEDA7" w14:textId="77777777" w:rsidR="003756DA" w:rsidRPr="003F2DC5" w:rsidRDefault="003756DA" w:rsidP="00941A7A">
            <w:pPr>
              <w:tabs>
                <w:tab w:val="left" w:pos="1276"/>
              </w:tabs>
              <w:jc w:val="center"/>
              <w:rPr>
                <w:b/>
                <w:sz w:val="20"/>
                <w:szCs w:val="20"/>
              </w:rPr>
            </w:pPr>
          </w:p>
        </w:tc>
        <w:tc>
          <w:tcPr>
            <w:tcW w:w="7787" w:type="dxa"/>
          </w:tcPr>
          <w:p w14:paraId="59A2F16A" w14:textId="22D21988" w:rsidR="003756DA" w:rsidRPr="00780CC6" w:rsidRDefault="003756DA" w:rsidP="00780CC6">
            <w:pPr>
              <w:tabs>
                <w:tab w:val="left" w:pos="1276"/>
              </w:tabs>
              <w:rPr>
                <w:b/>
                <w:bCs/>
                <w:color w:val="000000" w:themeColor="text1"/>
                <w:sz w:val="20"/>
                <w:szCs w:val="20"/>
              </w:rPr>
            </w:pPr>
            <w:r w:rsidRPr="00832B11">
              <w:rPr>
                <w:bCs/>
                <w:color w:val="000000" w:themeColor="text1"/>
                <w:sz w:val="20"/>
                <w:szCs w:val="20"/>
              </w:rPr>
              <w:t>15-С</w:t>
            </w:r>
            <w:r w:rsidRPr="00832B11">
              <w:rPr>
                <w:bCs/>
                <w:color w:val="000000" w:themeColor="text1"/>
                <w:sz w:val="20"/>
                <w:szCs w:val="20"/>
                <w:lang w:val="kk-KZ"/>
              </w:rPr>
              <w:t>С</w:t>
            </w:r>
            <w:r w:rsidRPr="00780CC6">
              <w:rPr>
                <w:b/>
                <w:bCs/>
                <w:color w:val="000000" w:themeColor="text1"/>
                <w:sz w:val="20"/>
                <w:szCs w:val="20"/>
              </w:rPr>
              <w:t>.</w:t>
            </w:r>
            <w:r w:rsidR="00374D19">
              <w:rPr>
                <w:color w:val="000000" w:themeColor="text1"/>
                <w:sz w:val="20"/>
                <w:szCs w:val="20"/>
                <w:lang w:val="kk-KZ"/>
              </w:rPr>
              <w:t xml:space="preserve"> </w:t>
            </w:r>
            <w:r w:rsidR="00374D19" w:rsidRPr="00374D19">
              <w:rPr>
                <w:color w:val="000000" w:themeColor="text1"/>
                <w:sz w:val="20"/>
                <w:szCs w:val="20"/>
                <w:lang w:val="kk-KZ"/>
              </w:rPr>
              <w:t>Аймақтық және жаһандық енгізу мысалдары</w:t>
            </w:r>
          </w:p>
        </w:tc>
        <w:tc>
          <w:tcPr>
            <w:tcW w:w="860" w:type="dxa"/>
            <w:gridSpan w:val="2"/>
          </w:tcPr>
          <w:p w14:paraId="5B144FDD" w14:textId="0269EBB7" w:rsidR="003756DA" w:rsidRPr="003756DA" w:rsidRDefault="003756DA" w:rsidP="79E482F3">
            <w:pPr>
              <w:tabs>
                <w:tab w:val="left" w:pos="1276"/>
              </w:tabs>
              <w:jc w:val="center"/>
              <w:rPr>
                <w:b/>
                <w:bCs/>
                <w:sz w:val="20"/>
                <w:szCs w:val="20"/>
              </w:rPr>
            </w:pPr>
            <w:r w:rsidRPr="003756DA">
              <w:rPr>
                <w:sz w:val="20"/>
                <w:szCs w:val="20"/>
              </w:rPr>
              <w:t>2</w:t>
            </w:r>
          </w:p>
        </w:tc>
        <w:tc>
          <w:tcPr>
            <w:tcW w:w="425" w:type="dxa"/>
          </w:tcPr>
          <w:p w14:paraId="3548C1C1" w14:textId="04A34265" w:rsidR="003756DA" w:rsidRPr="00F565C3" w:rsidRDefault="00F565C3" w:rsidP="79E482F3">
            <w:pPr>
              <w:tabs>
                <w:tab w:val="left" w:pos="1276"/>
              </w:tabs>
              <w:jc w:val="center"/>
              <w:rPr>
                <w:b/>
                <w:bCs/>
                <w:sz w:val="20"/>
                <w:szCs w:val="20"/>
                <w:lang w:val="kk-KZ"/>
              </w:rPr>
            </w:pPr>
            <w:r>
              <w:rPr>
                <w:b/>
                <w:bCs/>
                <w:sz w:val="20"/>
                <w:szCs w:val="20"/>
                <w:lang w:val="kk-KZ"/>
              </w:rPr>
              <w:t>8</w:t>
            </w:r>
          </w:p>
        </w:tc>
      </w:tr>
      <w:tr w:rsidR="00941A7A" w:rsidRPr="003F2DC5" w14:paraId="7BE267F2" w14:textId="77777777" w:rsidTr="00D61F05">
        <w:tc>
          <w:tcPr>
            <w:tcW w:w="9782" w:type="dxa"/>
            <w:gridSpan w:val="4"/>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425"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D61F05">
        <w:tc>
          <w:tcPr>
            <w:tcW w:w="9782" w:type="dxa"/>
            <w:gridSpan w:val="4"/>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425"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D61F05">
        <w:tc>
          <w:tcPr>
            <w:tcW w:w="9782" w:type="dxa"/>
            <w:gridSpan w:val="4"/>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425"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3A0F261B" w14:textId="77777777" w:rsidR="006618FE" w:rsidRDefault="006618FE" w:rsidP="002A021D">
      <w:pPr>
        <w:spacing w:after="120"/>
        <w:jc w:val="both"/>
        <w:rPr>
          <w:sz w:val="20"/>
          <w:szCs w:val="20"/>
        </w:rPr>
      </w:pPr>
    </w:p>
    <w:p w14:paraId="12B10942" w14:textId="021DC8C1" w:rsidR="00DB4D9C" w:rsidRPr="006618FE" w:rsidRDefault="006618FE" w:rsidP="002A021D">
      <w:pPr>
        <w:spacing w:after="120"/>
        <w:jc w:val="both"/>
        <w:rPr>
          <w:sz w:val="16"/>
          <w:szCs w:val="20"/>
        </w:rPr>
      </w:pPr>
      <w:r>
        <w:rPr>
          <w:b/>
          <w:sz w:val="20"/>
          <w:szCs w:val="20"/>
        </w:rPr>
        <w:t xml:space="preserve"> </w:t>
      </w:r>
      <w:r w:rsidR="001640C9" w:rsidRPr="003F2DC5">
        <w:rPr>
          <w:b/>
          <w:sz w:val="20"/>
          <w:szCs w:val="20"/>
        </w:rPr>
        <w:t xml:space="preserve">Декан  </w:t>
      </w:r>
      <w:r w:rsidR="005E7456" w:rsidRPr="003F2DC5">
        <w:rPr>
          <w:b/>
          <w:sz w:val="20"/>
          <w:szCs w:val="20"/>
        </w:rPr>
        <w:t xml:space="preserve">   </w:t>
      </w:r>
      <w:r w:rsidR="00780CC6" w:rsidRPr="006618FE">
        <w:rPr>
          <w:b/>
          <w:sz w:val="20"/>
          <w:szCs w:val="20"/>
        </w:rPr>
        <w:t xml:space="preserve">          </w:t>
      </w:r>
      <w:r>
        <w:rPr>
          <w:b/>
          <w:sz w:val="20"/>
          <w:szCs w:val="20"/>
        </w:rPr>
        <w:t xml:space="preserve">                          </w:t>
      </w:r>
      <w:r w:rsidR="00780CC6" w:rsidRPr="006618FE">
        <w:rPr>
          <w:b/>
          <w:sz w:val="20"/>
          <w:szCs w:val="20"/>
        </w:rPr>
        <w:t xml:space="preserve"> </w:t>
      </w:r>
      <w:r w:rsidR="003762AA" w:rsidRPr="003F2DC5">
        <w:rPr>
          <w:b/>
          <w:sz w:val="20"/>
          <w:szCs w:val="20"/>
        </w:rPr>
        <w:t>___</w:t>
      </w:r>
      <w:r>
        <w:rPr>
          <w:b/>
          <w:sz w:val="20"/>
          <w:szCs w:val="20"/>
        </w:rPr>
        <w:t>___________________________</w:t>
      </w:r>
      <w:r w:rsidR="001640C9" w:rsidRPr="003F2DC5">
        <w:rPr>
          <w:b/>
          <w:sz w:val="20"/>
          <w:szCs w:val="20"/>
        </w:rPr>
        <w:t xml:space="preserve">    </w:t>
      </w:r>
      <w:r>
        <w:rPr>
          <w:b/>
          <w:sz w:val="20"/>
          <w:szCs w:val="20"/>
        </w:rPr>
        <w:t xml:space="preserve">               </w:t>
      </w:r>
      <w:r w:rsidRPr="006618FE">
        <w:rPr>
          <w:sz w:val="20"/>
          <w:szCs w:val="28"/>
          <w:lang w:val="kk-KZ"/>
        </w:rPr>
        <w:t>Курманбаева М.С.</w:t>
      </w:r>
    </w:p>
    <w:p w14:paraId="4718A757" w14:textId="3197FDC7" w:rsidR="0007657C" w:rsidRPr="00310C76" w:rsidRDefault="001640C9" w:rsidP="00310C76">
      <w:pPr>
        <w:spacing w:after="120"/>
        <w:jc w:val="both"/>
        <w:rPr>
          <w:b/>
          <w:sz w:val="20"/>
          <w:szCs w:val="20"/>
        </w:rPr>
      </w:pPr>
      <w:r w:rsidRPr="003F2DC5">
        <w:rPr>
          <w:b/>
          <w:sz w:val="20"/>
          <w:szCs w:val="20"/>
        </w:rPr>
        <w:t xml:space="preserve">                                                                         </w:t>
      </w:r>
    </w:p>
    <w:p w14:paraId="5E855A46" w14:textId="2BBAAD96" w:rsidR="006618FE" w:rsidRDefault="00F0698E" w:rsidP="006618FE">
      <w:pPr>
        <w:rPr>
          <w:b/>
          <w:sz w:val="20"/>
          <w:szCs w:val="20"/>
          <w:lang w:val="kk-KZ"/>
        </w:rPr>
      </w:pPr>
      <w:r w:rsidRPr="007928EB">
        <w:rPr>
          <w:b/>
          <w:sz w:val="20"/>
          <w:szCs w:val="20"/>
          <w:lang w:val="kk-KZ"/>
        </w:rPr>
        <w:t>O</w:t>
      </w:r>
      <w:r w:rsidR="007A3AA3" w:rsidRPr="007928EB">
        <w:rPr>
          <w:b/>
          <w:sz w:val="20"/>
          <w:szCs w:val="20"/>
          <w:lang w:val="kk-KZ"/>
        </w:rPr>
        <w:t xml:space="preserve">қыту және білім </w:t>
      </w:r>
    </w:p>
    <w:p w14:paraId="360A356C" w14:textId="77777777" w:rsidR="006618FE" w:rsidRDefault="007A3AA3" w:rsidP="006618FE">
      <w:pPr>
        <w:rPr>
          <w:b/>
          <w:sz w:val="20"/>
          <w:szCs w:val="20"/>
          <w:lang w:val="kk-KZ"/>
        </w:rPr>
      </w:pPr>
      <w:r w:rsidRPr="007928EB">
        <w:rPr>
          <w:b/>
          <w:sz w:val="20"/>
          <w:szCs w:val="20"/>
          <w:lang w:val="kk-KZ"/>
        </w:rPr>
        <w:t xml:space="preserve">беру </w:t>
      </w:r>
      <w:r w:rsidR="00681072" w:rsidRPr="007928EB">
        <w:rPr>
          <w:b/>
          <w:sz w:val="20"/>
          <w:szCs w:val="20"/>
          <w:lang w:val="kk-KZ"/>
        </w:rPr>
        <w:t xml:space="preserve">сапасы </w:t>
      </w:r>
      <w:r w:rsidR="006618FE">
        <w:rPr>
          <w:b/>
          <w:sz w:val="20"/>
          <w:szCs w:val="20"/>
          <w:lang w:val="kk-KZ"/>
        </w:rPr>
        <w:t xml:space="preserve">бойынша </w:t>
      </w:r>
    </w:p>
    <w:p w14:paraId="42145ABE" w14:textId="77777777" w:rsidR="006618FE" w:rsidRDefault="0007657C" w:rsidP="006618FE">
      <w:pPr>
        <w:rPr>
          <w:b/>
          <w:sz w:val="20"/>
          <w:szCs w:val="20"/>
          <w:lang w:val="kk-KZ"/>
        </w:rPr>
      </w:pPr>
      <w:r w:rsidRPr="007928EB">
        <w:rPr>
          <w:b/>
          <w:sz w:val="20"/>
          <w:szCs w:val="20"/>
          <w:lang w:val="kk-KZ"/>
        </w:rPr>
        <w:lastRenderedPageBreak/>
        <w:t xml:space="preserve">Академиялық </w:t>
      </w:r>
    </w:p>
    <w:p w14:paraId="67A456B1" w14:textId="607CF715" w:rsidR="0007657C" w:rsidRPr="00EF7788" w:rsidRDefault="0007657C" w:rsidP="006618FE">
      <w:pPr>
        <w:rPr>
          <w:b/>
          <w:sz w:val="20"/>
          <w:szCs w:val="20"/>
          <w:lang w:val="kk-KZ"/>
        </w:rPr>
      </w:pPr>
      <w:r w:rsidRPr="007928EB">
        <w:rPr>
          <w:b/>
          <w:sz w:val="20"/>
          <w:szCs w:val="20"/>
          <w:lang w:val="kk-KZ"/>
        </w:rPr>
        <w:t>комитетінің төр</w:t>
      </w:r>
      <w:r w:rsidR="0006238E" w:rsidRPr="007928EB">
        <w:rPr>
          <w:b/>
          <w:sz w:val="20"/>
          <w:szCs w:val="20"/>
          <w:lang w:val="kk-KZ"/>
        </w:rPr>
        <w:t>ағасы</w:t>
      </w:r>
      <w:r w:rsidR="00780CC6" w:rsidRPr="00EF7788">
        <w:rPr>
          <w:b/>
          <w:sz w:val="20"/>
          <w:szCs w:val="20"/>
          <w:lang w:val="kk-KZ"/>
        </w:rPr>
        <w:t xml:space="preserve">               </w:t>
      </w:r>
      <w:r w:rsidR="0006238E" w:rsidRPr="00EF7788">
        <w:rPr>
          <w:b/>
          <w:sz w:val="20"/>
          <w:szCs w:val="20"/>
          <w:lang w:val="kk-KZ"/>
        </w:rPr>
        <w:t>________</w:t>
      </w:r>
      <w:r w:rsidR="006618FE" w:rsidRPr="00EF7788">
        <w:rPr>
          <w:b/>
          <w:sz w:val="20"/>
          <w:szCs w:val="20"/>
          <w:lang w:val="kk-KZ"/>
        </w:rPr>
        <w:t xml:space="preserve">______________________   </w:t>
      </w:r>
      <w:r w:rsidR="00EF7788" w:rsidRPr="00EF7788">
        <w:rPr>
          <w:b/>
          <w:sz w:val="20"/>
          <w:szCs w:val="20"/>
          <w:lang w:val="kk-KZ"/>
        </w:rPr>
        <w:t xml:space="preserve">        </w:t>
      </w:r>
      <w:r w:rsidR="00EF7788">
        <w:rPr>
          <w:b/>
          <w:sz w:val="20"/>
          <w:szCs w:val="20"/>
          <w:lang w:val="kk-KZ"/>
        </w:rPr>
        <w:t xml:space="preserve">        </w:t>
      </w:r>
      <w:r w:rsidR="00EF7788" w:rsidRPr="00EF7788">
        <w:rPr>
          <w:sz w:val="20"/>
          <w:szCs w:val="20"/>
          <w:lang w:val="kk-KZ"/>
        </w:rPr>
        <w:t>Асрандина  С.Ш.</w:t>
      </w:r>
      <w:r w:rsidR="00EF7788">
        <w:rPr>
          <w:b/>
          <w:sz w:val="20"/>
          <w:szCs w:val="20"/>
          <w:lang w:val="kk-KZ"/>
        </w:rPr>
        <w:t xml:space="preserve">  </w:t>
      </w:r>
      <w:r w:rsidR="00EF7788" w:rsidRPr="00EF7788">
        <w:rPr>
          <w:b/>
          <w:sz w:val="20"/>
          <w:szCs w:val="20"/>
          <w:lang w:val="kk-KZ"/>
        </w:rPr>
        <w:t xml:space="preserve">      </w:t>
      </w:r>
    </w:p>
    <w:p w14:paraId="33BB3EC1" w14:textId="77777777" w:rsidR="00310C76" w:rsidRPr="00EF7788" w:rsidRDefault="00310C76" w:rsidP="002A021D">
      <w:pPr>
        <w:spacing w:after="120"/>
        <w:rPr>
          <w:b/>
          <w:sz w:val="20"/>
          <w:szCs w:val="20"/>
          <w:lang w:val="kk-KZ"/>
        </w:rPr>
      </w:pPr>
    </w:p>
    <w:p w14:paraId="49266428" w14:textId="43A6ADDE" w:rsidR="00310C76" w:rsidRPr="00310C76" w:rsidRDefault="00310C76" w:rsidP="002A021D">
      <w:pPr>
        <w:spacing w:after="120"/>
        <w:rPr>
          <w:b/>
          <w:sz w:val="20"/>
          <w:szCs w:val="20"/>
          <w:lang w:val="kk-KZ"/>
        </w:rPr>
      </w:pPr>
      <w:r>
        <w:rPr>
          <w:b/>
          <w:sz w:val="20"/>
          <w:szCs w:val="20"/>
          <w:lang w:val="kk-KZ"/>
        </w:rPr>
        <w:t>Кафедра меңгерушісі</w:t>
      </w:r>
      <w:r w:rsidR="006618FE">
        <w:rPr>
          <w:b/>
          <w:sz w:val="20"/>
          <w:szCs w:val="20"/>
          <w:lang w:val="kk-KZ"/>
        </w:rPr>
        <w:t xml:space="preserve">                </w:t>
      </w:r>
      <w:r w:rsidRPr="00EF7788">
        <w:rPr>
          <w:b/>
          <w:sz w:val="20"/>
          <w:szCs w:val="20"/>
          <w:lang w:val="kk-KZ"/>
        </w:rPr>
        <w:t>______________________</w:t>
      </w:r>
      <w:r w:rsidR="006618FE" w:rsidRPr="00EF7788">
        <w:rPr>
          <w:b/>
          <w:sz w:val="20"/>
          <w:szCs w:val="20"/>
          <w:lang w:val="kk-KZ"/>
        </w:rPr>
        <w:t xml:space="preserve">________                    </w:t>
      </w:r>
      <w:r w:rsidR="006618FE" w:rsidRPr="00EF7788">
        <w:rPr>
          <w:sz w:val="20"/>
          <w:szCs w:val="20"/>
          <w:lang w:val="kk-KZ"/>
        </w:rPr>
        <w:t>Кистаубаева А.С.</w:t>
      </w:r>
    </w:p>
    <w:p w14:paraId="41359D57" w14:textId="77777777" w:rsidR="0006238E" w:rsidRPr="00EF7788" w:rsidRDefault="0006238E" w:rsidP="002A021D">
      <w:pPr>
        <w:spacing w:after="120"/>
        <w:rPr>
          <w:b/>
          <w:sz w:val="20"/>
          <w:szCs w:val="20"/>
          <w:lang w:val="kk-KZ"/>
        </w:rPr>
      </w:pPr>
    </w:p>
    <w:p w14:paraId="1D406AFD" w14:textId="18D98CFC" w:rsidR="00206E46" w:rsidRPr="0006238E" w:rsidRDefault="006D1812" w:rsidP="00697944">
      <w:pPr>
        <w:spacing w:after="120"/>
        <w:rPr>
          <w:sz w:val="20"/>
          <w:szCs w:val="20"/>
          <w:lang w:val="kk-KZ"/>
        </w:rPr>
      </w:pPr>
      <w:r>
        <w:rPr>
          <w:b/>
          <w:sz w:val="20"/>
          <w:szCs w:val="20"/>
          <w:lang w:val="kk-KZ"/>
        </w:rPr>
        <w:t>Дәріскер</w:t>
      </w:r>
      <w:r w:rsidR="006618FE">
        <w:rPr>
          <w:b/>
          <w:sz w:val="20"/>
          <w:szCs w:val="20"/>
          <w:lang w:val="kk-KZ"/>
        </w:rPr>
        <w:t xml:space="preserve">                                      </w:t>
      </w:r>
      <w:r w:rsidR="005E7456" w:rsidRPr="0006238E">
        <w:rPr>
          <w:b/>
          <w:sz w:val="20"/>
          <w:szCs w:val="20"/>
          <w:lang w:val="kk-KZ"/>
        </w:rPr>
        <w:t xml:space="preserve"> ___</w:t>
      </w:r>
      <w:r w:rsidR="006618FE">
        <w:rPr>
          <w:b/>
          <w:sz w:val="20"/>
          <w:szCs w:val="20"/>
          <w:lang w:val="kk-KZ"/>
        </w:rPr>
        <w:t xml:space="preserve">__________________________                     </w:t>
      </w:r>
      <w:r w:rsidR="006618FE" w:rsidRPr="006618FE">
        <w:rPr>
          <w:sz w:val="20"/>
          <w:szCs w:val="20"/>
          <w:lang w:val="kk-KZ"/>
        </w:rPr>
        <w:t>Садвакасова А.К.</w:t>
      </w:r>
    </w:p>
    <w:p w14:paraId="288DED2E" w14:textId="2A40B64B" w:rsidR="004947F8" w:rsidRPr="00174238" w:rsidRDefault="004947F8">
      <w:pPr>
        <w:rPr>
          <w:sz w:val="20"/>
          <w:szCs w:val="20"/>
          <w:lang w:val="kk-KZ"/>
        </w:rPr>
        <w:sectPr w:rsidR="004947F8" w:rsidRPr="0017423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79D8360" w14:textId="77777777" w:rsidR="001A6F8D" w:rsidRDefault="001A6F8D" w:rsidP="001A6F8D">
      <w:pPr>
        <w:pStyle w:val="paragraph"/>
        <w:spacing w:before="0" w:beforeAutospacing="0" w:after="0" w:afterAutospacing="0"/>
        <w:textAlignment w:val="baseline"/>
        <w:rPr>
          <w:rStyle w:val="aff1"/>
          <w:lang w:val="kk-KZ"/>
        </w:rPr>
      </w:pPr>
    </w:p>
    <w:p w14:paraId="28445B63" w14:textId="77777777" w:rsidR="001A6F8D" w:rsidRDefault="001A6F8D" w:rsidP="001A6F8D">
      <w:pPr>
        <w:pStyle w:val="paragraph"/>
        <w:spacing w:before="0" w:beforeAutospacing="0" w:after="0" w:afterAutospacing="0"/>
        <w:textAlignment w:val="baseline"/>
        <w:rPr>
          <w:rStyle w:val="aff1"/>
          <w:sz w:val="20"/>
          <w:lang w:val="kk-KZ"/>
        </w:rPr>
      </w:pPr>
      <w:r w:rsidRPr="001A6F8D">
        <w:rPr>
          <w:rStyle w:val="aff1"/>
          <w:sz w:val="20"/>
          <w:lang w:val="kk-KZ"/>
        </w:rPr>
        <w:t xml:space="preserve">ДӨЗ 1.  Тақырып: Фототрофты микроорганизмдерді өсіруге арналған заманауй қондырғылар </w:t>
      </w:r>
    </w:p>
    <w:p w14:paraId="445A47CC" w14:textId="5B8A8D24" w:rsidR="001A6F8D" w:rsidRDefault="001A6F8D" w:rsidP="001A6F8D">
      <w:pPr>
        <w:pStyle w:val="paragraph"/>
        <w:spacing w:before="0" w:beforeAutospacing="0" w:after="0" w:afterAutospacing="0"/>
        <w:textAlignment w:val="baseline"/>
        <w:rPr>
          <w:sz w:val="20"/>
          <w:lang w:val="kk-KZ"/>
        </w:rPr>
      </w:pPr>
      <w:r w:rsidRPr="001A6F8D">
        <w:rPr>
          <w:rStyle w:val="aff1"/>
          <w:sz w:val="20"/>
          <w:lang w:val="kk-KZ"/>
        </w:rPr>
        <w:t>Аралық бақылаудағы үлесі:</w:t>
      </w:r>
      <w:r>
        <w:rPr>
          <w:sz w:val="20"/>
          <w:lang w:val="kk-KZ"/>
        </w:rPr>
        <w:t xml:space="preserve"> </w:t>
      </w:r>
      <w:r>
        <w:rPr>
          <w:sz w:val="20"/>
          <w:lang w:val="en-US"/>
        </w:rPr>
        <w:t>30</w:t>
      </w:r>
      <w:r w:rsidRPr="001A6F8D">
        <w:rPr>
          <w:sz w:val="20"/>
          <w:lang w:val="kk-KZ"/>
        </w:rPr>
        <w:t xml:space="preserve"> %</w:t>
      </w:r>
    </w:p>
    <w:p w14:paraId="0A42742F" w14:textId="77777777" w:rsidR="001A6F8D" w:rsidRPr="001A6F8D" w:rsidRDefault="001A6F8D" w:rsidP="001A6F8D">
      <w:pPr>
        <w:pStyle w:val="paragraph"/>
        <w:spacing w:before="0" w:beforeAutospacing="0" w:after="0" w:afterAutospacing="0"/>
        <w:textAlignment w:val="baseline"/>
        <w:rPr>
          <w:rStyle w:val="normaltextrun"/>
          <w:b/>
          <w:bCs/>
          <w:sz w:val="16"/>
          <w:szCs w:val="20"/>
          <w:lang w:val="kk-KZ"/>
        </w:rPr>
      </w:pPr>
    </w:p>
    <w:tbl>
      <w:tblPr>
        <w:tblStyle w:val="af8"/>
        <w:tblW w:w="0" w:type="auto"/>
        <w:tblLook w:val="04A0" w:firstRow="1" w:lastRow="0" w:firstColumn="1" w:lastColumn="0" w:noHBand="0" w:noVBand="1"/>
      </w:tblPr>
      <w:tblGrid>
        <w:gridCol w:w="2689"/>
        <w:gridCol w:w="3760"/>
        <w:gridCol w:w="2609"/>
        <w:gridCol w:w="2843"/>
        <w:gridCol w:w="2941"/>
      </w:tblGrid>
      <w:tr w:rsidR="00F26EE5" w:rsidRPr="00F26EE5" w14:paraId="68E27F73" w14:textId="77777777" w:rsidTr="00F26EE5">
        <w:tc>
          <w:tcPr>
            <w:tcW w:w="0" w:type="auto"/>
            <w:shd w:val="clear" w:color="auto" w:fill="C6D9F1" w:themeFill="text2" w:themeFillTint="33"/>
            <w:hideMark/>
          </w:tcPr>
          <w:p w14:paraId="1821AB38" w14:textId="77777777" w:rsidR="00F26EE5" w:rsidRPr="00F26EE5" w:rsidRDefault="00F26EE5">
            <w:pPr>
              <w:jc w:val="center"/>
              <w:rPr>
                <w:b/>
                <w:bCs/>
                <w:sz w:val="20"/>
                <w:szCs w:val="20"/>
              </w:rPr>
            </w:pPr>
            <w:r w:rsidRPr="00F26EE5">
              <w:rPr>
                <w:rStyle w:val="aff1"/>
                <w:sz w:val="20"/>
                <w:szCs w:val="20"/>
              </w:rPr>
              <w:t>Критерий</w:t>
            </w:r>
          </w:p>
        </w:tc>
        <w:tc>
          <w:tcPr>
            <w:tcW w:w="0" w:type="auto"/>
            <w:shd w:val="clear" w:color="auto" w:fill="C6D9F1" w:themeFill="text2" w:themeFillTint="33"/>
            <w:hideMark/>
          </w:tcPr>
          <w:p w14:paraId="5EB24D72" w14:textId="77777777" w:rsidR="00F26EE5" w:rsidRPr="00F26EE5" w:rsidRDefault="00F26EE5">
            <w:pPr>
              <w:jc w:val="center"/>
              <w:rPr>
                <w:b/>
                <w:bCs/>
                <w:sz w:val="20"/>
                <w:szCs w:val="20"/>
              </w:rPr>
            </w:pPr>
            <w:r w:rsidRPr="00F26EE5">
              <w:rPr>
                <w:rStyle w:val="aff1"/>
                <w:sz w:val="20"/>
                <w:szCs w:val="20"/>
              </w:rPr>
              <w:t>«Өте жақсы» (20–25%)</w:t>
            </w:r>
          </w:p>
        </w:tc>
        <w:tc>
          <w:tcPr>
            <w:tcW w:w="0" w:type="auto"/>
            <w:shd w:val="clear" w:color="auto" w:fill="C6D9F1" w:themeFill="text2" w:themeFillTint="33"/>
            <w:hideMark/>
          </w:tcPr>
          <w:p w14:paraId="795200E7" w14:textId="77777777" w:rsidR="00F26EE5" w:rsidRPr="00F26EE5" w:rsidRDefault="00F26EE5">
            <w:pPr>
              <w:jc w:val="center"/>
              <w:rPr>
                <w:b/>
                <w:bCs/>
                <w:sz w:val="20"/>
                <w:szCs w:val="20"/>
              </w:rPr>
            </w:pPr>
            <w:r w:rsidRPr="00F26EE5">
              <w:rPr>
                <w:rStyle w:val="aff1"/>
                <w:sz w:val="20"/>
                <w:szCs w:val="20"/>
              </w:rPr>
              <w:t>«Жақсы» (15–20%)</w:t>
            </w:r>
          </w:p>
        </w:tc>
        <w:tc>
          <w:tcPr>
            <w:tcW w:w="0" w:type="auto"/>
            <w:shd w:val="clear" w:color="auto" w:fill="C6D9F1" w:themeFill="text2" w:themeFillTint="33"/>
            <w:hideMark/>
          </w:tcPr>
          <w:p w14:paraId="59F98CBC" w14:textId="77777777" w:rsidR="00F26EE5" w:rsidRPr="00F26EE5" w:rsidRDefault="00F26EE5">
            <w:pPr>
              <w:jc w:val="center"/>
              <w:rPr>
                <w:b/>
                <w:bCs/>
                <w:sz w:val="20"/>
                <w:szCs w:val="20"/>
              </w:rPr>
            </w:pPr>
            <w:r w:rsidRPr="00F26EE5">
              <w:rPr>
                <w:rStyle w:val="aff1"/>
                <w:sz w:val="20"/>
                <w:szCs w:val="20"/>
              </w:rPr>
              <w:t>«Қанағаттанарлық» (10–15%)</w:t>
            </w:r>
          </w:p>
        </w:tc>
        <w:tc>
          <w:tcPr>
            <w:tcW w:w="0" w:type="auto"/>
            <w:shd w:val="clear" w:color="auto" w:fill="C6D9F1" w:themeFill="text2" w:themeFillTint="33"/>
            <w:hideMark/>
          </w:tcPr>
          <w:p w14:paraId="5598FB03" w14:textId="77777777" w:rsidR="00F26EE5" w:rsidRPr="00F26EE5" w:rsidRDefault="00F26EE5">
            <w:pPr>
              <w:jc w:val="center"/>
              <w:rPr>
                <w:b/>
                <w:bCs/>
                <w:sz w:val="20"/>
                <w:szCs w:val="20"/>
              </w:rPr>
            </w:pPr>
            <w:r w:rsidRPr="00F26EE5">
              <w:rPr>
                <w:rStyle w:val="aff1"/>
                <w:sz w:val="20"/>
                <w:szCs w:val="20"/>
              </w:rPr>
              <w:t>«Қанағаттанарлықсыз» (0–10%)</w:t>
            </w:r>
          </w:p>
        </w:tc>
      </w:tr>
      <w:tr w:rsidR="00F26EE5" w:rsidRPr="00F26EE5" w14:paraId="1217C9C0" w14:textId="77777777" w:rsidTr="00F26EE5">
        <w:tc>
          <w:tcPr>
            <w:tcW w:w="0" w:type="auto"/>
            <w:hideMark/>
          </w:tcPr>
          <w:p w14:paraId="5440450E" w14:textId="77777777" w:rsidR="00F26EE5" w:rsidRPr="00F26EE5" w:rsidRDefault="00F26EE5">
            <w:pPr>
              <w:rPr>
                <w:sz w:val="20"/>
                <w:szCs w:val="20"/>
              </w:rPr>
            </w:pPr>
            <w:r w:rsidRPr="00F26EE5">
              <w:rPr>
                <w:rStyle w:val="aff1"/>
                <w:sz w:val="20"/>
                <w:szCs w:val="20"/>
              </w:rPr>
              <w:t>Қондырғылардың теориялық негізін түсінуі</w:t>
            </w:r>
          </w:p>
        </w:tc>
        <w:tc>
          <w:tcPr>
            <w:tcW w:w="0" w:type="auto"/>
            <w:hideMark/>
          </w:tcPr>
          <w:p w14:paraId="40A6019A" w14:textId="77777777" w:rsidR="00F26EE5" w:rsidRPr="00F26EE5" w:rsidRDefault="00F26EE5">
            <w:pPr>
              <w:rPr>
                <w:sz w:val="20"/>
                <w:szCs w:val="20"/>
              </w:rPr>
            </w:pPr>
            <w:r w:rsidRPr="00F26EE5">
              <w:rPr>
                <w:sz w:val="20"/>
                <w:szCs w:val="20"/>
              </w:rPr>
              <w:t>Фототрофты микроорганизмдерді өсіруге арналған қондырғылардың барлық түрлерін ғылыми тұрғыдан терең түсіндіреді. Жұмыс принципін, артықшылықтары мен кемшіліктерін талдап, заманауи әдебиетке дәл әрі толық сілтеме жасайды.</w:t>
            </w:r>
          </w:p>
        </w:tc>
        <w:tc>
          <w:tcPr>
            <w:tcW w:w="0" w:type="auto"/>
            <w:hideMark/>
          </w:tcPr>
          <w:p w14:paraId="3B9850C7" w14:textId="77777777" w:rsidR="00F26EE5" w:rsidRPr="00F26EE5" w:rsidRDefault="00F26EE5">
            <w:pPr>
              <w:rPr>
                <w:sz w:val="20"/>
                <w:szCs w:val="20"/>
              </w:rPr>
            </w:pPr>
            <w:r w:rsidRPr="00F26EE5">
              <w:rPr>
                <w:sz w:val="20"/>
                <w:szCs w:val="20"/>
              </w:rPr>
              <w:t>Қондырғылардың негізгі түрлерін сипаттап, жұмыс принципін түсіндіреді. Әдебиетке сілтеме бар, бірақ толық қамтылмаған.</w:t>
            </w:r>
          </w:p>
        </w:tc>
        <w:tc>
          <w:tcPr>
            <w:tcW w:w="0" w:type="auto"/>
            <w:hideMark/>
          </w:tcPr>
          <w:p w14:paraId="5D5FC858" w14:textId="77777777" w:rsidR="00F26EE5" w:rsidRPr="00F26EE5" w:rsidRDefault="00F26EE5">
            <w:pPr>
              <w:rPr>
                <w:sz w:val="20"/>
                <w:szCs w:val="20"/>
              </w:rPr>
            </w:pPr>
            <w:r w:rsidRPr="00F26EE5">
              <w:rPr>
                <w:sz w:val="20"/>
                <w:szCs w:val="20"/>
              </w:rPr>
              <w:t>Қондырғыларды жалпы сипаттайды, жұмыс принципін толық ашпайды. Әдебиетке шектеулі түрде сілтеме жасайды.</w:t>
            </w:r>
          </w:p>
        </w:tc>
        <w:tc>
          <w:tcPr>
            <w:tcW w:w="0" w:type="auto"/>
            <w:hideMark/>
          </w:tcPr>
          <w:p w14:paraId="3E95C0F2" w14:textId="77777777" w:rsidR="00F26EE5" w:rsidRPr="00F26EE5" w:rsidRDefault="00F26EE5">
            <w:pPr>
              <w:rPr>
                <w:sz w:val="20"/>
                <w:szCs w:val="20"/>
              </w:rPr>
            </w:pPr>
            <w:r w:rsidRPr="00F26EE5">
              <w:rPr>
                <w:sz w:val="20"/>
                <w:szCs w:val="20"/>
              </w:rPr>
              <w:t>Қондырғыларды үстірт сипаттайды немесе қате түсіндіреді. Әдебиетке сілтеме жасалмайды.</w:t>
            </w:r>
          </w:p>
        </w:tc>
      </w:tr>
      <w:tr w:rsidR="00F26EE5" w:rsidRPr="00F26EE5" w14:paraId="76F516DA" w14:textId="77777777" w:rsidTr="00F26EE5">
        <w:tc>
          <w:tcPr>
            <w:tcW w:w="0" w:type="auto"/>
            <w:hideMark/>
          </w:tcPr>
          <w:p w14:paraId="35A38951" w14:textId="77777777" w:rsidR="00F26EE5" w:rsidRPr="00F26EE5" w:rsidRDefault="00F26EE5">
            <w:pPr>
              <w:rPr>
                <w:sz w:val="20"/>
                <w:szCs w:val="20"/>
              </w:rPr>
            </w:pPr>
            <w:r w:rsidRPr="00F26EE5">
              <w:rPr>
                <w:rStyle w:val="aff1"/>
                <w:sz w:val="20"/>
                <w:szCs w:val="20"/>
              </w:rPr>
              <w:t>Практикалық байланыс және қолдану үлгілері</w:t>
            </w:r>
          </w:p>
        </w:tc>
        <w:tc>
          <w:tcPr>
            <w:tcW w:w="0" w:type="auto"/>
            <w:hideMark/>
          </w:tcPr>
          <w:p w14:paraId="5DD7B59A" w14:textId="77777777" w:rsidR="00F26EE5" w:rsidRPr="00F26EE5" w:rsidRDefault="00F26EE5">
            <w:pPr>
              <w:rPr>
                <w:sz w:val="20"/>
                <w:szCs w:val="20"/>
              </w:rPr>
            </w:pPr>
            <w:r w:rsidRPr="00F26EE5">
              <w:rPr>
                <w:sz w:val="20"/>
                <w:szCs w:val="20"/>
              </w:rPr>
              <w:t>Қондырғыларды қолдану салаларын Қазақстан және халықаралық тәжірибемен байланыстыра отырып нақты мысалдар келтіреді. Сызбалар, диаграммалар, фотосуреттер пайдаланылады.</w:t>
            </w:r>
          </w:p>
        </w:tc>
        <w:tc>
          <w:tcPr>
            <w:tcW w:w="0" w:type="auto"/>
            <w:hideMark/>
          </w:tcPr>
          <w:p w14:paraId="375EB23B" w14:textId="77777777" w:rsidR="00F26EE5" w:rsidRPr="00F26EE5" w:rsidRDefault="00F26EE5">
            <w:pPr>
              <w:rPr>
                <w:sz w:val="20"/>
                <w:szCs w:val="20"/>
              </w:rPr>
            </w:pPr>
            <w:r w:rsidRPr="00F26EE5">
              <w:rPr>
                <w:sz w:val="20"/>
                <w:szCs w:val="20"/>
              </w:rPr>
              <w:t>Қондырғылардың қолдану салаларын сипаттайды, кейбір мысалдар береді. Визуалды материалдар шектеулі.</w:t>
            </w:r>
          </w:p>
        </w:tc>
        <w:tc>
          <w:tcPr>
            <w:tcW w:w="0" w:type="auto"/>
            <w:hideMark/>
          </w:tcPr>
          <w:p w14:paraId="46E860BE" w14:textId="77777777" w:rsidR="00F26EE5" w:rsidRPr="00F26EE5" w:rsidRDefault="00F26EE5">
            <w:pPr>
              <w:rPr>
                <w:sz w:val="20"/>
                <w:szCs w:val="20"/>
              </w:rPr>
            </w:pPr>
            <w:r w:rsidRPr="00F26EE5">
              <w:rPr>
                <w:sz w:val="20"/>
                <w:szCs w:val="20"/>
              </w:rPr>
              <w:t>Қолдану салаларын шектеулі сипаттайды, мысалдар аз немесе жеткіліксіз.</w:t>
            </w:r>
          </w:p>
        </w:tc>
        <w:tc>
          <w:tcPr>
            <w:tcW w:w="0" w:type="auto"/>
            <w:hideMark/>
          </w:tcPr>
          <w:p w14:paraId="5BD434A9" w14:textId="77777777" w:rsidR="00F26EE5" w:rsidRPr="00F26EE5" w:rsidRDefault="00F26EE5">
            <w:pPr>
              <w:rPr>
                <w:sz w:val="20"/>
                <w:szCs w:val="20"/>
              </w:rPr>
            </w:pPr>
            <w:r w:rsidRPr="00F26EE5">
              <w:rPr>
                <w:sz w:val="20"/>
                <w:szCs w:val="20"/>
              </w:rPr>
              <w:t>Қолдану салаларына мүлдем тоқталмайды немесе қате мысалдар береді.</w:t>
            </w:r>
          </w:p>
        </w:tc>
      </w:tr>
      <w:tr w:rsidR="00F26EE5" w:rsidRPr="00F26EE5" w14:paraId="43CAC947" w14:textId="77777777" w:rsidTr="00F26EE5">
        <w:tc>
          <w:tcPr>
            <w:tcW w:w="0" w:type="auto"/>
            <w:hideMark/>
          </w:tcPr>
          <w:p w14:paraId="337A92C5" w14:textId="77777777" w:rsidR="00F26EE5" w:rsidRPr="00F26EE5" w:rsidRDefault="00F26EE5">
            <w:pPr>
              <w:rPr>
                <w:sz w:val="20"/>
                <w:szCs w:val="20"/>
              </w:rPr>
            </w:pPr>
            <w:r w:rsidRPr="00F26EE5">
              <w:rPr>
                <w:rStyle w:val="aff1"/>
                <w:sz w:val="20"/>
                <w:szCs w:val="20"/>
              </w:rPr>
              <w:t>Салыстырмалы талдау (басқа әдістермен, қондырғылармен)</w:t>
            </w:r>
          </w:p>
        </w:tc>
        <w:tc>
          <w:tcPr>
            <w:tcW w:w="0" w:type="auto"/>
            <w:hideMark/>
          </w:tcPr>
          <w:p w14:paraId="005D66DD" w14:textId="77777777" w:rsidR="00F26EE5" w:rsidRPr="00F26EE5" w:rsidRDefault="00F26EE5">
            <w:pPr>
              <w:rPr>
                <w:sz w:val="20"/>
                <w:szCs w:val="20"/>
              </w:rPr>
            </w:pPr>
            <w:r w:rsidRPr="00F26EE5">
              <w:rPr>
                <w:sz w:val="20"/>
                <w:szCs w:val="20"/>
              </w:rPr>
              <w:t>Әртүрлі қондырғыларды салыстырып, тиімділік, экономикалық және экологиялық артықшылықтарын ғылыми тұрғыдан негіздейді.</w:t>
            </w:r>
          </w:p>
        </w:tc>
        <w:tc>
          <w:tcPr>
            <w:tcW w:w="0" w:type="auto"/>
            <w:hideMark/>
          </w:tcPr>
          <w:p w14:paraId="1A3FD0DA" w14:textId="77777777" w:rsidR="00F26EE5" w:rsidRPr="00F26EE5" w:rsidRDefault="00F26EE5">
            <w:pPr>
              <w:rPr>
                <w:sz w:val="20"/>
                <w:szCs w:val="20"/>
              </w:rPr>
            </w:pPr>
            <w:r w:rsidRPr="00F26EE5">
              <w:rPr>
                <w:sz w:val="20"/>
                <w:szCs w:val="20"/>
              </w:rPr>
              <w:t>Салыстыру бар, бірақ толық емес немесе тек жекелеген аспектілер қарастырылған.</w:t>
            </w:r>
          </w:p>
        </w:tc>
        <w:tc>
          <w:tcPr>
            <w:tcW w:w="0" w:type="auto"/>
            <w:hideMark/>
          </w:tcPr>
          <w:p w14:paraId="1D3C0740" w14:textId="77777777" w:rsidR="00F26EE5" w:rsidRPr="00F26EE5" w:rsidRDefault="00F26EE5">
            <w:pPr>
              <w:rPr>
                <w:sz w:val="20"/>
                <w:szCs w:val="20"/>
              </w:rPr>
            </w:pPr>
            <w:r w:rsidRPr="00F26EE5">
              <w:rPr>
                <w:sz w:val="20"/>
                <w:szCs w:val="20"/>
              </w:rPr>
              <w:t>Салыстыру шектеулі, кейбір аспектілер ғана айтылған.</w:t>
            </w:r>
          </w:p>
        </w:tc>
        <w:tc>
          <w:tcPr>
            <w:tcW w:w="0" w:type="auto"/>
            <w:hideMark/>
          </w:tcPr>
          <w:p w14:paraId="22EEF21B" w14:textId="77777777" w:rsidR="00F26EE5" w:rsidRPr="00F26EE5" w:rsidRDefault="00F26EE5">
            <w:pPr>
              <w:rPr>
                <w:sz w:val="20"/>
                <w:szCs w:val="20"/>
              </w:rPr>
            </w:pPr>
            <w:r w:rsidRPr="00F26EE5">
              <w:rPr>
                <w:sz w:val="20"/>
                <w:szCs w:val="20"/>
              </w:rPr>
              <w:t>Салыстыру жасалмаған немесе дұрыс емес.</w:t>
            </w:r>
          </w:p>
        </w:tc>
      </w:tr>
      <w:tr w:rsidR="00F26EE5" w:rsidRPr="00F26EE5" w14:paraId="5EB82211" w14:textId="77777777" w:rsidTr="00F26EE5">
        <w:tc>
          <w:tcPr>
            <w:tcW w:w="0" w:type="auto"/>
            <w:hideMark/>
          </w:tcPr>
          <w:p w14:paraId="55988FF8" w14:textId="77777777" w:rsidR="00F26EE5" w:rsidRPr="00F26EE5" w:rsidRDefault="00F26EE5">
            <w:pPr>
              <w:rPr>
                <w:sz w:val="20"/>
                <w:szCs w:val="20"/>
              </w:rPr>
            </w:pPr>
            <w:r w:rsidRPr="00F26EE5">
              <w:rPr>
                <w:rStyle w:val="aff1"/>
                <w:sz w:val="20"/>
                <w:szCs w:val="20"/>
              </w:rPr>
              <w:t>Саясаттық/тәжірибелік ұсыныстар</w:t>
            </w:r>
          </w:p>
        </w:tc>
        <w:tc>
          <w:tcPr>
            <w:tcW w:w="0" w:type="auto"/>
            <w:hideMark/>
          </w:tcPr>
          <w:p w14:paraId="58D7FB81" w14:textId="77777777" w:rsidR="00F26EE5" w:rsidRPr="00F26EE5" w:rsidRDefault="00F26EE5">
            <w:pPr>
              <w:rPr>
                <w:sz w:val="20"/>
                <w:szCs w:val="20"/>
              </w:rPr>
            </w:pPr>
            <w:r w:rsidRPr="00F26EE5">
              <w:rPr>
                <w:sz w:val="20"/>
                <w:szCs w:val="20"/>
              </w:rPr>
              <w:t>Қазақстан жағдайында фототрофты микроорганизмдерді өсіру қондырғыларын дамытуға қатысты нақты, ғылыми негізделген және болашаққа бағытталған ұсыныстар береді.</w:t>
            </w:r>
          </w:p>
        </w:tc>
        <w:tc>
          <w:tcPr>
            <w:tcW w:w="0" w:type="auto"/>
            <w:hideMark/>
          </w:tcPr>
          <w:p w14:paraId="70D8589B" w14:textId="77777777" w:rsidR="00F26EE5" w:rsidRPr="00F26EE5" w:rsidRDefault="00F26EE5">
            <w:pPr>
              <w:rPr>
                <w:sz w:val="20"/>
                <w:szCs w:val="20"/>
              </w:rPr>
            </w:pPr>
            <w:r w:rsidRPr="00F26EE5">
              <w:rPr>
                <w:sz w:val="20"/>
                <w:szCs w:val="20"/>
              </w:rPr>
              <w:t>Қазақстан жағдайына қатысты ұсыныстар бар, бірақ жалпы сипатта берілген.</w:t>
            </w:r>
          </w:p>
        </w:tc>
        <w:tc>
          <w:tcPr>
            <w:tcW w:w="0" w:type="auto"/>
            <w:hideMark/>
          </w:tcPr>
          <w:p w14:paraId="36CC1CDC" w14:textId="77777777" w:rsidR="00F26EE5" w:rsidRPr="00F26EE5" w:rsidRDefault="00F26EE5">
            <w:pPr>
              <w:rPr>
                <w:sz w:val="20"/>
                <w:szCs w:val="20"/>
              </w:rPr>
            </w:pPr>
            <w:r w:rsidRPr="00F26EE5">
              <w:rPr>
                <w:sz w:val="20"/>
                <w:szCs w:val="20"/>
              </w:rPr>
              <w:t>Ұсыныстар шектеулі, нақты дәлелдермен негізделмеген.</w:t>
            </w:r>
          </w:p>
        </w:tc>
        <w:tc>
          <w:tcPr>
            <w:tcW w:w="0" w:type="auto"/>
            <w:hideMark/>
          </w:tcPr>
          <w:p w14:paraId="4F7BE2C9" w14:textId="77777777" w:rsidR="00F26EE5" w:rsidRPr="00F26EE5" w:rsidRDefault="00F26EE5">
            <w:pPr>
              <w:rPr>
                <w:sz w:val="20"/>
                <w:szCs w:val="20"/>
              </w:rPr>
            </w:pPr>
            <w:r w:rsidRPr="00F26EE5">
              <w:rPr>
                <w:sz w:val="20"/>
                <w:szCs w:val="20"/>
              </w:rPr>
              <w:t>Ұсыныстар жоқ немесе сапасы өте төмен.</w:t>
            </w:r>
          </w:p>
        </w:tc>
      </w:tr>
      <w:tr w:rsidR="00F26EE5" w:rsidRPr="00F26EE5" w14:paraId="30E5BED4" w14:textId="77777777" w:rsidTr="00F26EE5">
        <w:tc>
          <w:tcPr>
            <w:tcW w:w="0" w:type="auto"/>
            <w:hideMark/>
          </w:tcPr>
          <w:p w14:paraId="58FFD957" w14:textId="77777777" w:rsidR="00F26EE5" w:rsidRPr="00F26EE5" w:rsidRDefault="00F26EE5">
            <w:pPr>
              <w:rPr>
                <w:sz w:val="20"/>
                <w:szCs w:val="20"/>
              </w:rPr>
            </w:pPr>
            <w:r w:rsidRPr="00F26EE5">
              <w:rPr>
                <w:rStyle w:val="aff1"/>
                <w:sz w:val="20"/>
                <w:szCs w:val="20"/>
              </w:rPr>
              <w:t>Жазу сапасы және рәсімдеу (APA style)</w:t>
            </w:r>
          </w:p>
        </w:tc>
        <w:tc>
          <w:tcPr>
            <w:tcW w:w="0" w:type="auto"/>
            <w:hideMark/>
          </w:tcPr>
          <w:p w14:paraId="6A41BF69" w14:textId="77777777" w:rsidR="00F26EE5" w:rsidRPr="00F26EE5" w:rsidRDefault="00F26EE5">
            <w:pPr>
              <w:rPr>
                <w:sz w:val="20"/>
                <w:szCs w:val="20"/>
              </w:rPr>
            </w:pPr>
            <w:r w:rsidRPr="00F26EE5">
              <w:rPr>
                <w:sz w:val="20"/>
                <w:szCs w:val="20"/>
              </w:rPr>
              <w:t>Жазу анық, құрылымды, қателер жоқ. APA стилін қатаң сақтайды.</w:t>
            </w:r>
          </w:p>
        </w:tc>
        <w:tc>
          <w:tcPr>
            <w:tcW w:w="0" w:type="auto"/>
            <w:hideMark/>
          </w:tcPr>
          <w:p w14:paraId="7759130E" w14:textId="77777777" w:rsidR="00F26EE5" w:rsidRPr="00F26EE5" w:rsidRDefault="00F26EE5">
            <w:pPr>
              <w:rPr>
                <w:sz w:val="20"/>
                <w:szCs w:val="20"/>
              </w:rPr>
            </w:pPr>
            <w:r w:rsidRPr="00F26EE5">
              <w:rPr>
                <w:sz w:val="20"/>
                <w:szCs w:val="20"/>
              </w:rPr>
              <w:t>Жазу негізінен анық, аз қате кездеседі. APA стилін көбінесе сақтайды.</w:t>
            </w:r>
          </w:p>
        </w:tc>
        <w:tc>
          <w:tcPr>
            <w:tcW w:w="0" w:type="auto"/>
            <w:hideMark/>
          </w:tcPr>
          <w:p w14:paraId="2F3D0037" w14:textId="77777777" w:rsidR="00F26EE5" w:rsidRPr="00F26EE5" w:rsidRDefault="00F26EE5">
            <w:pPr>
              <w:rPr>
                <w:sz w:val="20"/>
                <w:szCs w:val="20"/>
              </w:rPr>
            </w:pPr>
            <w:r w:rsidRPr="00F26EE5">
              <w:rPr>
                <w:sz w:val="20"/>
                <w:szCs w:val="20"/>
              </w:rPr>
              <w:t>Жазуда қателер бар, мәтін құрылымы әлсіз. APA стилін сақтауда айтарлықтай кемшіліктер бар.</w:t>
            </w:r>
          </w:p>
        </w:tc>
        <w:tc>
          <w:tcPr>
            <w:tcW w:w="0" w:type="auto"/>
            <w:hideMark/>
          </w:tcPr>
          <w:p w14:paraId="523E08D5" w14:textId="77777777" w:rsidR="00F26EE5" w:rsidRPr="00F26EE5" w:rsidRDefault="00F26EE5">
            <w:pPr>
              <w:rPr>
                <w:sz w:val="20"/>
                <w:szCs w:val="20"/>
              </w:rPr>
            </w:pPr>
            <w:r w:rsidRPr="00F26EE5">
              <w:rPr>
                <w:sz w:val="20"/>
                <w:szCs w:val="20"/>
              </w:rPr>
              <w:t>Жазу түсініксіз, мазмұнға ілесу қиын. APA стилі сақталмайды.</w:t>
            </w:r>
          </w:p>
        </w:tc>
      </w:tr>
    </w:tbl>
    <w:p w14:paraId="7267F2DC" w14:textId="77777777" w:rsidR="00F26EE5" w:rsidRPr="0090036D" w:rsidRDefault="00F26EE5" w:rsidP="6684806F">
      <w:pPr>
        <w:pStyle w:val="paragraph"/>
        <w:spacing w:before="0" w:beforeAutospacing="0" w:after="0" w:afterAutospacing="0"/>
        <w:jc w:val="center"/>
        <w:textAlignment w:val="baseline"/>
        <w:rPr>
          <w:rStyle w:val="normaltextrun"/>
          <w:b/>
          <w:bCs/>
          <w:sz w:val="20"/>
          <w:szCs w:val="20"/>
          <w:lang w:val="kk-KZ"/>
        </w:rPr>
      </w:pP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762132BE" w14:textId="77B275F0" w:rsidR="001A6F8D" w:rsidRDefault="001A6F8D">
      <w:pPr>
        <w:rPr>
          <w:b/>
          <w:sz w:val="20"/>
          <w:szCs w:val="20"/>
          <w:lang w:val="kk-KZ"/>
        </w:rPr>
      </w:pPr>
      <w:r w:rsidRPr="001A6F8D">
        <w:rPr>
          <w:b/>
          <w:sz w:val="20"/>
          <w:szCs w:val="20"/>
          <w:lang w:val="kk-KZ"/>
        </w:rPr>
        <w:t>ДӨЗ 2.  Фототрофты микроорганизмдерден гендік-инженериялық әдіс арқылы био</w:t>
      </w:r>
      <w:r w:rsidR="009C3DBA">
        <w:rPr>
          <w:b/>
          <w:sz w:val="20"/>
          <w:szCs w:val="20"/>
          <w:lang w:val="kk-KZ"/>
        </w:rPr>
        <w:t>препарат</w:t>
      </w:r>
      <w:r w:rsidRPr="001A6F8D">
        <w:rPr>
          <w:b/>
          <w:sz w:val="20"/>
          <w:szCs w:val="20"/>
          <w:lang w:val="kk-KZ"/>
        </w:rPr>
        <w:t xml:space="preserve"> алу.</w:t>
      </w:r>
    </w:p>
    <w:p w14:paraId="26992DDF" w14:textId="77777777" w:rsidR="001A6F8D" w:rsidRPr="006618FE" w:rsidRDefault="001A6F8D" w:rsidP="001A6F8D">
      <w:pPr>
        <w:rPr>
          <w:sz w:val="20"/>
          <w:szCs w:val="20"/>
          <w:lang w:val="kk-KZ"/>
        </w:rPr>
      </w:pPr>
      <w:r w:rsidRPr="001A6F8D">
        <w:rPr>
          <w:b/>
          <w:bCs/>
          <w:sz w:val="20"/>
          <w:szCs w:val="20"/>
          <w:lang w:val="kk-KZ"/>
        </w:rPr>
        <w:t>Аралық бақылаудағы үлесі:</w:t>
      </w:r>
      <w:r w:rsidRPr="001A6F8D">
        <w:rPr>
          <w:b/>
          <w:sz w:val="20"/>
          <w:szCs w:val="20"/>
          <w:lang w:val="kk-KZ"/>
        </w:rPr>
        <w:t xml:space="preserve"> </w:t>
      </w:r>
      <w:r w:rsidRPr="006618FE">
        <w:rPr>
          <w:sz w:val="20"/>
          <w:szCs w:val="20"/>
          <w:lang w:val="en-US"/>
        </w:rPr>
        <w:t>30</w:t>
      </w:r>
      <w:r w:rsidRPr="006618FE">
        <w:rPr>
          <w:sz w:val="20"/>
          <w:szCs w:val="20"/>
          <w:lang w:val="kk-KZ"/>
        </w:rPr>
        <w:t xml:space="preserve"> %</w:t>
      </w:r>
    </w:p>
    <w:p w14:paraId="4A3D4418" w14:textId="77777777" w:rsidR="001A6F8D" w:rsidRPr="001A6F8D" w:rsidRDefault="001A6F8D">
      <w:pPr>
        <w:rPr>
          <w:sz w:val="20"/>
          <w:szCs w:val="20"/>
          <w:lang w:val="kk-KZ"/>
        </w:rPr>
      </w:pPr>
    </w:p>
    <w:p w14:paraId="72A4967C" w14:textId="77777777" w:rsidR="001A6F8D" w:rsidRDefault="001A6F8D">
      <w:pPr>
        <w:rPr>
          <w:sz w:val="20"/>
          <w:szCs w:val="20"/>
          <w:lang w:val="kk-KZ"/>
        </w:rPr>
      </w:pPr>
    </w:p>
    <w:tbl>
      <w:tblPr>
        <w:tblStyle w:val="af8"/>
        <w:tblW w:w="0" w:type="auto"/>
        <w:tblLook w:val="04A0" w:firstRow="1" w:lastRow="0" w:firstColumn="1" w:lastColumn="0" w:noHBand="0" w:noVBand="1"/>
      </w:tblPr>
      <w:tblGrid>
        <w:gridCol w:w="2730"/>
        <w:gridCol w:w="3896"/>
        <w:gridCol w:w="2623"/>
        <w:gridCol w:w="2669"/>
        <w:gridCol w:w="2924"/>
      </w:tblGrid>
      <w:tr w:rsidR="001A6F8D" w:rsidRPr="001A6F8D" w14:paraId="0D1ECBAD" w14:textId="77777777" w:rsidTr="001A6F8D">
        <w:tc>
          <w:tcPr>
            <w:tcW w:w="0" w:type="auto"/>
            <w:shd w:val="clear" w:color="auto" w:fill="C6D9F1" w:themeFill="text2" w:themeFillTint="33"/>
            <w:hideMark/>
          </w:tcPr>
          <w:p w14:paraId="609A463E" w14:textId="77777777" w:rsidR="001A6F8D" w:rsidRPr="001A6F8D" w:rsidRDefault="001A6F8D">
            <w:pPr>
              <w:jc w:val="center"/>
              <w:rPr>
                <w:b/>
                <w:bCs/>
                <w:sz w:val="20"/>
              </w:rPr>
            </w:pPr>
            <w:r w:rsidRPr="001A6F8D">
              <w:rPr>
                <w:rStyle w:val="aff1"/>
                <w:sz w:val="20"/>
              </w:rPr>
              <w:t>Критерий</w:t>
            </w:r>
          </w:p>
        </w:tc>
        <w:tc>
          <w:tcPr>
            <w:tcW w:w="0" w:type="auto"/>
            <w:shd w:val="clear" w:color="auto" w:fill="C6D9F1" w:themeFill="text2" w:themeFillTint="33"/>
            <w:hideMark/>
          </w:tcPr>
          <w:p w14:paraId="1985B415" w14:textId="77777777" w:rsidR="001A6F8D" w:rsidRPr="001A6F8D" w:rsidRDefault="001A6F8D">
            <w:pPr>
              <w:jc w:val="center"/>
              <w:rPr>
                <w:b/>
                <w:bCs/>
                <w:sz w:val="20"/>
              </w:rPr>
            </w:pPr>
            <w:r w:rsidRPr="001A6F8D">
              <w:rPr>
                <w:rStyle w:val="aff1"/>
                <w:sz w:val="20"/>
              </w:rPr>
              <w:t>«Өте жақсы» (20–25%)</w:t>
            </w:r>
          </w:p>
        </w:tc>
        <w:tc>
          <w:tcPr>
            <w:tcW w:w="0" w:type="auto"/>
            <w:shd w:val="clear" w:color="auto" w:fill="C6D9F1" w:themeFill="text2" w:themeFillTint="33"/>
            <w:hideMark/>
          </w:tcPr>
          <w:p w14:paraId="395A5143" w14:textId="77777777" w:rsidR="001A6F8D" w:rsidRPr="001A6F8D" w:rsidRDefault="001A6F8D">
            <w:pPr>
              <w:jc w:val="center"/>
              <w:rPr>
                <w:b/>
                <w:bCs/>
                <w:sz w:val="20"/>
              </w:rPr>
            </w:pPr>
            <w:r w:rsidRPr="001A6F8D">
              <w:rPr>
                <w:rStyle w:val="aff1"/>
                <w:sz w:val="20"/>
              </w:rPr>
              <w:t>«Жақсы» (15–20%)</w:t>
            </w:r>
          </w:p>
        </w:tc>
        <w:tc>
          <w:tcPr>
            <w:tcW w:w="0" w:type="auto"/>
            <w:shd w:val="clear" w:color="auto" w:fill="C6D9F1" w:themeFill="text2" w:themeFillTint="33"/>
            <w:hideMark/>
          </w:tcPr>
          <w:p w14:paraId="58EC43B1" w14:textId="77777777" w:rsidR="001A6F8D" w:rsidRPr="001A6F8D" w:rsidRDefault="001A6F8D">
            <w:pPr>
              <w:jc w:val="center"/>
              <w:rPr>
                <w:b/>
                <w:bCs/>
                <w:sz w:val="20"/>
              </w:rPr>
            </w:pPr>
            <w:r w:rsidRPr="001A6F8D">
              <w:rPr>
                <w:rStyle w:val="aff1"/>
                <w:sz w:val="20"/>
              </w:rPr>
              <w:t>«Қанағаттанарлық» (10–15%)</w:t>
            </w:r>
          </w:p>
        </w:tc>
        <w:tc>
          <w:tcPr>
            <w:tcW w:w="0" w:type="auto"/>
            <w:shd w:val="clear" w:color="auto" w:fill="C6D9F1" w:themeFill="text2" w:themeFillTint="33"/>
            <w:hideMark/>
          </w:tcPr>
          <w:p w14:paraId="7AEDBAA8" w14:textId="77777777" w:rsidR="001A6F8D" w:rsidRPr="001A6F8D" w:rsidRDefault="001A6F8D">
            <w:pPr>
              <w:jc w:val="center"/>
              <w:rPr>
                <w:b/>
                <w:bCs/>
                <w:sz w:val="20"/>
              </w:rPr>
            </w:pPr>
            <w:r w:rsidRPr="001A6F8D">
              <w:rPr>
                <w:rStyle w:val="aff1"/>
                <w:sz w:val="20"/>
              </w:rPr>
              <w:t>«Қанағаттанарлықсыз» (0–10%)</w:t>
            </w:r>
          </w:p>
        </w:tc>
      </w:tr>
      <w:tr w:rsidR="001A6F8D" w:rsidRPr="001A6F8D" w14:paraId="313B51A7" w14:textId="77777777" w:rsidTr="001A6F8D">
        <w:tc>
          <w:tcPr>
            <w:tcW w:w="0" w:type="auto"/>
            <w:hideMark/>
          </w:tcPr>
          <w:p w14:paraId="71785D13" w14:textId="77777777" w:rsidR="001A6F8D" w:rsidRPr="001A6F8D" w:rsidRDefault="001A6F8D">
            <w:pPr>
              <w:rPr>
                <w:sz w:val="20"/>
              </w:rPr>
            </w:pPr>
            <w:r w:rsidRPr="001A6F8D">
              <w:rPr>
                <w:rStyle w:val="aff1"/>
                <w:sz w:val="20"/>
              </w:rPr>
              <w:t>Қондырғылардың теориялық негізін түсінуі</w:t>
            </w:r>
          </w:p>
        </w:tc>
        <w:tc>
          <w:tcPr>
            <w:tcW w:w="0" w:type="auto"/>
            <w:hideMark/>
          </w:tcPr>
          <w:p w14:paraId="319788B5" w14:textId="77777777" w:rsidR="001A6F8D" w:rsidRPr="001A6F8D" w:rsidRDefault="001A6F8D">
            <w:pPr>
              <w:rPr>
                <w:sz w:val="20"/>
              </w:rPr>
            </w:pPr>
            <w:r w:rsidRPr="001A6F8D">
              <w:rPr>
                <w:sz w:val="20"/>
              </w:rPr>
              <w:t>Гендік-инженериялық әдістердің (CRISPR, трансформация, мутагенез, синтетикалық биология) барлық теориялық негізін толық, ғылыми дәлдікпен сипаттайды; негізгі дереккөздерге дұрыс APA сілтемелер береді.</w:t>
            </w:r>
          </w:p>
        </w:tc>
        <w:tc>
          <w:tcPr>
            <w:tcW w:w="0" w:type="auto"/>
            <w:hideMark/>
          </w:tcPr>
          <w:p w14:paraId="1D644353" w14:textId="77777777" w:rsidR="001A6F8D" w:rsidRPr="001A6F8D" w:rsidRDefault="001A6F8D">
            <w:pPr>
              <w:rPr>
                <w:sz w:val="20"/>
              </w:rPr>
            </w:pPr>
            <w:r w:rsidRPr="001A6F8D">
              <w:rPr>
                <w:sz w:val="20"/>
              </w:rPr>
              <w:t>Гендік-инженериялық әдістердің негізгі түрлерін сипаттайды, бірақ кейбір теориялық тұстар толық ашылмаған. Әдебиетке сілтемелер бар.</w:t>
            </w:r>
          </w:p>
        </w:tc>
        <w:tc>
          <w:tcPr>
            <w:tcW w:w="0" w:type="auto"/>
            <w:hideMark/>
          </w:tcPr>
          <w:p w14:paraId="2A778A24" w14:textId="77777777" w:rsidR="001A6F8D" w:rsidRPr="001A6F8D" w:rsidRDefault="001A6F8D">
            <w:pPr>
              <w:rPr>
                <w:sz w:val="20"/>
              </w:rPr>
            </w:pPr>
            <w:r w:rsidRPr="001A6F8D">
              <w:rPr>
                <w:sz w:val="20"/>
              </w:rPr>
              <w:t>Теорияны үстірт түсіндіреді, қателіктер бар, әдебиетке сілтемелер аз.</w:t>
            </w:r>
          </w:p>
        </w:tc>
        <w:tc>
          <w:tcPr>
            <w:tcW w:w="0" w:type="auto"/>
            <w:hideMark/>
          </w:tcPr>
          <w:p w14:paraId="46FB4964" w14:textId="77777777" w:rsidR="001A6F8D" w:rsidRPr="001A6F8D" w:rsidRDefault="001A6F8D">
            <w:pPr>
              <w:rPr>
                <w:sz w:val="20"/>
              </w:rPr>
            </w:pPr>
            <w:r w:rsidRPr="001A6F8D">
              <w:rPr>
                <w:sz w:val="20"/>
              </w:rPr>
              <w:t>Теория дұрыс ашылмаған немесе мүлдем берілмеген, дереккөздер қолданылмаған.</w:t>
            </w:r>
          </w:p>
        </w:tc>
      </w:tr>
      <w:tr w:rsidR="001A6F8D" w:rsidRPr="001A6F8D" w14:paraId="3503F5B8" w14:textId="77777777" w:rsidTr="001A6F8D">
        <w:tc>
          <w:tcPr>
            <w:tcW w:w="0" w:type="auto"/>
            <w:hideMark/>
          </w:tcPr>
          <w:p w14:paraId="4BB842B8" w14:textId="77777777" w:rsidR="001A6F8D" w:rsidRPr="001A6F8D" w:rsidRDefault="001A6F8D">
            <w:pPr>
              <w:rPr>
                <w:sz w:val="20"/>
              </w:rPr>
            </w:pPr>
            <w:r w:rsidRPr="001A6F8D">
              <w:rPr>
                <w:rStyle w:val="aff1"/>
                <w:sz w:val="20"/>
              </w:rPr>
              <w:t>Практикалық байланыс және қолдану үлгілері</w:t>
            </w:r>
          </w:p>
        </w:tc>
        <w:tc>
          <w:tcPr>
            <w:tcW w:w="0" w:type="auto"/>
            <w:hideMark/>
          </w:tcPr>
          <w:p w14:paraId="76E45885" w14:textId="38BFE20D" w:rsidR="001A6F8D" w:rsidRPr="001A6F8D" w:rsidRDefault="001A6F8D">
            <w:pPr>
              <w:rPr>
                <w:sz w:val="20"/>
              </w:rPr>
            </w:pPr>
            <w:r w:rsidRPr="001A6F8D">
              <w:rPr>
                <w:sz w:val="20"/>
              </w:rPr>
              <w:t>Гендік-инженериялық әдістердің био</w:t>
            </w:r>
            <w:r w:rsidR="009C3DBA">
              <w:rPr>
                <w:sz w:val="20"/>
              </w:rPr>
              <w:t>препарат</w:t>
            </w:r>
            <w:r w:rsidRPr="001A6F8D">
              <w:rPr>
                <w:sz w:val="20"/>
              </w:rPr>
              <w:t xml:space="preserve"> алу ісіндегі нақты қолдану мысалдарын (штаммдар, биореактор тәжірибелері) келтіреді; диаграмма, кесте, зерттеу нәтижелерімен негіздейді.</w:t>
            </w:r>
          </w:p>
        </w:tc>
        <w:tc>
          <w:tcPr>
            <w:tcW w:w="0" w:type="auto"/>
            <w:hideMark/>
          </w:tcPr>
          <w:p w14:paraId="3124D1B1" w14:textId="77777777" w:rsidR="001A6F8D" w:rsidRPr="001A6F8D" w:rsidRDefault="001A6F8D">
            <w:pPr>
              <w:rPr>
                <w:sz w:val="20"/>
              </w:rPr>
            </w:pPr>
            <w:r w:rsidRPr="001A6F8D">
              <w:rPr>
                <w:sz w:val="20"/>
              </w:rPr>
              <w:t>Қолдану үлгілері берілген, бірақ толық емес; ғылыми дәлелдер шектеулі.</w:t>
            </w:r>
          </w:p>
        </w:tc>
        <w:tc>
          <w:tcPr>
            <w:tcW w:w="0" w:type="auto"/>
            <w:hideMark/>
          </w:tcPr>
          <w:p w14:paraId="6C8D3203" w14:textId="77777777" w:rsidR="001A6F8D" w:rsidRPr="001A6F8D" w:rsidRDefault="001A6F8D">
            <w:pPr>
              <w:rPr>
                <w:sz w:val="20"/>
              </w:rPr>
            </w:pPr>
            <w:r w:rsidRPr="001A6F8D">
              <w:rPr>
                <w:sz w:val="20"/>
              </w:rPr>
              <w:t>Практикалық байланыстар аз, нақты мысалдар жеткіліксіз.</w:t>
            </w:r>
          </w:p>
        </w:tc>
        <w:tc>
          <w:tcPr>
            <w:tcW w:w="0" w:type="auto"/>
            <w:hideMark/>
          </w:tcPr>
          <w:p w14:paraId="7FC49E90" w14:textId="77777777" w:rsidR="001A6F8D" w:rsidRPr="001A6F8D" w:rsidRDefault="001A6F8D">
            <w:pPr>
              <w:rPr>
                <w:sz w:val="20"/>
              </w:rPr>
            </w:pPr>
            <w:r w:rsidRPr="001A6F8D">
              <w:rPr>
                <w:sz w:val="20"/>
              </w:rPr>
              <w:t>Қолдану үлгілері жоқ немесе қате түсіндірілген.</w:t>
            </w:r>
          </w:p>
        </w:tc>
      </w:tr>
      <w:tr w:rsidR="001A6F8D" w:rsidRPr="001A6F8D" w14:paraId="7524988F" w14:textId="77777777" w:rsidTr="001A6F8D">
        <w:tc>
          <w:tcPr>
            <w:tcW w:w="0" w:type="auto"/>
            <w:hideMark/>
          </w:tcPr>
          <w:p w14:paraId="73F673F9" w14:textId="77777777" w:rsidR="001A6F8D" w:rsidRPr="001A6F8D" w:rsidRDefault="001A6F8D">
            <w:pPr>
              <w:rPr>
                <w:sz w:val="20"/>
              </w:rPr>
            </w:pPr>
            <w:r w:rsidRPr="001A6F8D">
              <w:rPr>
                <w:rStyle w:val="aff1"/>
                <w:sz w:val="20"/>
              </w:rPr>
              <w:t>Салыстырмалы талдау (басқа әдістермен, қондырғылармен)</w:t>
            </w:r>
          </w:p>
        </w:tc>
        <w:tc>
          <w:tcPr>
            <w:tcW w:w="0" w:type="auto"/>
            <w:hideMark/>
          </w:tcPr>
          <w:p w14:paraId="50CC1962" w14:textId="5DC862BF" w:rsidR="001A6F8D" w:rsidRPr="001A6F8D" w:rsidRDefault="001A6F8D">
            <w:pPr>
              <w:rPr>
                <w:sz w:val="20"/>
              </w:rPr>
            </w:pPr>
            <w:r w:rsidRPr="001A6F8D">
              <w:rPr>
                <w:sz w:val="20"/>
              </w:rPr>
              <w:t>Гендік инженерия арқылы био</w:t>
            </w:r>
            <w:r w:rsidR="009C3DBA">
              <w:rPr>
                <w:sz w:val="20"/>
              </w:rPr>
              <w:t xml:space="preserve">препарат </w:t>
            </w:r>
            <w:r w:rsidRPr="001A6F8D">
              <w:rPr>
                <w:sz w:val="20"/>
              </w:rPr>
              <w:t>өндіруді дәстүрлі әдістермен салыстырады, артықшылықтары мен кемшіліктерін ғылыми тұрғыда негіздейді.</w:t>
            </w:r>
          </w:p>
        </w:tc>
        <w:tc>
          <w:tcPr>
            <w:tcW w:w="0" w:type="auto"/>
            <w:hideMark/>
          </w:tcPr>
          <w:p w14:paraId="40F69D3E" w14:textId="77777777" w:rsidR="001A6F8D" w:rsidRPr="001A6F8D" w:rsidRDefault="001A6F8D">
            <w:pPr>
              <w:rPr>
                <w:sz w:val="20"/>
              </w:rPr>
            </w:pPr>
            <w:r w:rsidRPr="001A6F8D">
              <w:rPr>
                <w:sz w:val="20"/>
              </w:rPr>
              <w:t>Салыстыру бар, бірақ толық емес немесе жекелеген аспектілер ғана қаралған.</w:t>
            </w:r>
          </w:p>
        </w:tc>
        <w:tc>
          <w:tcPr>
            <w:tcW w:w="0" w:type="auto"/>
            <w:hideMark/>
          </w:tcPr>
          <w:p w14:paraId="4FFB28CB" w14:textId="77777777" w:rsidR="001A6F8D" w:rsidRPr="001A6F8D" w:rsidRDefault="001A6F8D">
            <w:pPr>
              <w:rPr>
                <w:sz w:val="20"/>
              </w:rPr>
            </w:pPr>
            <w:r w:rsidRPr="001A6F8D">
              <w:rPr>
                <w:sz w:val="20"/>
              </w:rPr>
              <w:t>Салыстыру шектеулі, тек бір-екі қырын ғана сипаттайды.</w:t>
            </w:r>
          </w:p>
        </w:tc>
        <w:tc>
          <w:tcPr>
            <w:tcW w:w="0" w:type="auto"/>
            <w:hideMark/>
          </w:tcPr>
          <w:p w14:paraId="7158C258" w14:textId="77777777" w:rsidR="001A6F8D" w:rsidRPr="001A6F8D" w:rsidRDefault="001A6F8D">
            <w:pPr>
              <w:rPr>
                <w:sz w:val="20"/>
              </w:rPr>
            </w:pPr>
            <w:r w:rsidRPr="001A6F8D">
              <w:rPr>
                <w:sz w:val="20"/>
              </w:rPr>
              <w:t>Салыстыру жасалмаған немесе қате берілген.</w:t>
            </w:r>
          </w:p>
        </w:tc>
      </w:tr>
      <w:tr w:rsidR="001A6F8D" w:rsidRPr="001A6F8D" w14:paraId="46A8AD65" w14:textId="77777777" w:rsidTr="001A6F8D">
        <w:tc>
          <w:tcPr>
            <w:tcW w:w="0" w:type="auto"/>
            <w:hideMark/>
          </w:tcPr>
          <w:p w14:paraId="17FDAA0D" w14:textId="77777777" w:rsidR="001A6F8D" w:rsidRPr="001A6F8D" w:rsidRDefault="001A6F8D">
            <w:pPr>
              <w:rPr>
                <w:sz w:val="20"/>
              </w:rPr>
            </w:pPr>
            <w:r w:rsidRPr="001A6F8D">
              <w:rPr>
                <w:rStyle w:val="aff1"/>
                <w:sz w:val="20"/>
              </w:rPr>
              <w:t>Саясаттық/тәжірибелік ұсыныстар</w:t>
            </w:r>
          </w:p>
        </w:tc>
        <w:tc>
          <w:tcPr>
            <w:tcW w:w="0" w:type="auto"/>
            <w:hideMark/>
          </w:tcPr>
          <w:p w14:paraId="79717130" w14:textId="01148175" w:rsidR="001A6F8D" w:rsidRPr="001A6F8D" w:rsidRDefault="001A6F8D">
            <w:pPr>
              <w:rPr>
                <w:sz w:val="20"/>
              </w:rPr>
            </w:pPr>
            <w:r w:rsidRPr="001A6F8D">
              <w:rPr>
                <w:sz w:val="20"/>
              </w:rPr>
              <w:t>Қазақстан жағдайында фототрофты микроорганизмдер негізінде би</w:t>
            </w:r>
            <w:r w:rsidR="009C3DBA">
              <w:rPr>
                <w:sz w:val="20"/>
              </w:rPr>
              <w:t xml:space="preserve">опрепарат </w:t>
            </w:r>
            <w:r w:rsidRPr="001A6F8D">
              <w:rPr>
                <w:sz w:val="20"/>
              </w:rPr>
              <w:t>өндіруді дамытуға арналған нақты, ғылыми негізделген саясаттық/тәжірибелік ұсыныстар береді.</w:t>
            </w:r>
          </w:p>
        </w:tc>
        <w:tc>
          <w:tcPr>
            <w:tcW w:w="0" w:type="auto"/>
            <w:hideMark/>
          </w:tcPr>
          <w:p w14:paraId="10102EAF" w14:textId="77777777" w:rsidR="001A6F8D" w:rsidRPr="001A6F8D" w:rsidRDefault="001A6F8D">
            <w:pPr>
              <w:rPr>
                <w:sz w:val="20"/>
              </w:rPr>
            </w:pPr>
            <w:r w:rsidRPr="001A6F8D">
              <w:rPr>
                <w:sz w:val="20"/>
              </w:rPr>
              <w:t>Жалпы ұсыныстар береді, бірақ ғылыми негізі жеткіліксіз.</w:t>
            </w:r>
          </w:p>
        </w:tc>
        <w:tc>
          <w:tcPr>
            <w:tcW w:w="0" w:type="auto"/>
            <w:hideMark/>
          </w:tcPr>
          <w:p w14:paraId="57DBA6F2" w14:textId="77777777" w:rsidR="001A6F8D" w:rsidRPr="001A6F8D" w:rsidRDefault="001A6F8D">
            <w:pPr>
              <w:rPr>
                <w:sz w:val="20"/>
              </w:rPr>
            </w:pPr>
            <w:r w:rsidRPr="001A6F8D">
              <w:rPr>
                <w:sz w:val="20"/>
              </w:rPr>
              <w:t>Ұсыныстар үстірт, толық емес және әлсіз талданған.</w:t>
            </w:r>
          </w:p>
        </w:tc>
        <w:tc>
          <w:tcPr>
            <w:tcW w:w="0" w:type="auto"/>
            <w:hideMark/>
          </w:tcPr>
          <w:p w14:paraId="20A074AC" w14:textId="77777777" w:rsidR="001A6F8D" w:rsidRPr="001A6F8D" w:rsidRDefault="001A6F8D">
            <w:pPr>
              <w:rPr>
                <w:sz w:val="20"/>
              </w:rPr>
            </w:pPr>
            <w:r w:rsidRPr="001A6F8D">
              <w:rPr>
                <w:sz w:val="20"/>
              </w:rPr>
              <w:t>Ұсыныстар жоқ немесе сапасы өте төмен.</w:t>
            </w:r>
          </w:p>
        </w:tc>
      </w:tr>
      <w:tr w:rsidR="001A6F8D" w:rsidRPr="001A6F8D" w14:paraId="3622F517" w14:textId="77777777" w:rsidTr="001A6F8D">
        <w:tc>
          <w:tcPr>
            <w:tcW w:w="0" w:type="auto"/>
            <w:hideMark/>
          </w:tcPr>
          <w:p w14:paraId="5010DD66" w14:textId="77777777" w:rsidR="001A6F8D" w:rsidRPr="001A6F8D" w:rsidRDefault="001A6F8D">
            <w:pPr>
              <w:rPr>
                <w:sz w:val="20"/>
              </w:rPr>
            </w:pPr>
            <w:r w:rsidRPr="001A6F8D">
              <w:rPr>
                <w:rStyle w:val="aff1"/>
                <w:sz w:val="20"/>
              </w:rPr>
              <w:t>Жазу сапасы және рәсімдеу (APA style)</w:t>
            </w:r>
          </w:p>
        </w:tc>
        <w:tc>
          <w:tcPr>
            <w:tcW w:w="0" w:type="auto"/>
            <w:hideMark/>
          </w:tcPr>
          <w:p w14:paraId="320A6680" w14:textId="77777777" w:rsidR="001A6F8D" w:rsidRPr="001A6F8D" w:rsidRDefault="001A6F8D">
            <w:pPr>
              <w:rPr>
                <w:sz w:val="20"/>
              </w:rPr>
            </w:pPr>
            <w:r w:rsidRPr="001A6F8D">
              <w:rPr>
                <w:sz w:val="20"/>
              </w:rPr>
              <w:t>Жазу анық, құрылымды, ғылыми стиль сақталған. APA стилін қатаң ұстанады.</w:t>
            </w:r>
          </w:p>
        </w:tc>
        <w:tc>
          <w:tcPr>
            <w:tcW w:w="0" w:type="auto"/>
            <w:hideMark/>
          </w:tcPr>
          <w:p w14:paraId="540B0B2C" w14:textId="77777777" w:rsidR="001A6F8D" w:rsidRPr="001A6F8D" w:rsidRDefault="001A6F8D">
            <w:pPr>
              <w:rPr>
                <w:sz w:val="20"/>
              </w:rPr>
            </w:pPr>
            <w:r w:rsidRPr="001A6F8D">
              <w:rPr>
                <w:sz w:val="20"/>
              </w:rPr>
              <w:t>Жазу негізінен түсінікті, APA стилінде аз қателер бар.</w:t>
            </w:r>
          </w:p>
        </w:tc>
        <w:tc>
          <w:tcPr>
            <w:tcW w:w="0" w:type="auto"/>
            <w:hideMark/>
          </w:tcPr>
          <w:p w14:paraId="46B88C8C" w14:textId="77777777" w:rsidR="001A6F8D" w:rsidRPr="001A6F8D" w:rsidRDefault="001A6F8D">
            <w:pPr>
              <w:rPr>
                <w:sz w:val="20"/>
              </w:rPr>
            </w:pPr>
            <w:r w:rsidRPr="001A6F8D">
              <w:rPr>
                <w:sz w:val="20"/>
              </w:rPr>
              <w:t>Жазуда қателер кездеседі, мәтін құрылымы әлсіз, APA стилін сақтауда жүйесіздік бар.</w:t>
            </w:r>
          </w:p>
        </w:tc>
        <w:tc>
          <w:tcPr>
            <w:tcW w:w="0" w:type="auto"/>
            <w:hideMark/>
          </w:tcPr>
          <w:p w14:paraId="30F4B07A" w14:textId="77777777" w:rsidR="001A6F8D" w:rsidRPr="001A6F8D" w:rsidRDefault="001A6F8D">
            <w:pPr>
              <w:rPr>
                <w:sz w:val="20"/>
              </w:rPr>
            </w:pPr>
            <w:r w:rsidRPr="001A6F8D">
              <w:rPr>
                <w:sz w:val="20"/>
              </w:rPr>
              <w:t>Жазу түсініксіз, мазмұнға ілесу қиын, APA стилі сақталмаған.</w:t>
            </w:r>
          </w:p>
        </w:tc>
      </w:tr>
    </w:tbl>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40E61F3E" w14:textId="20F834AB" w:rsidR="00D15291" w:rsidRDefault="006618FE">
      <w:pPr>
        <w:rPr>
          <w:b/>
          <w:bCs/>
          <w:color w:val="000000" w:themeColor="text1"/>
          <w:sz w:val="20"/>
          <w:szCs w:val="20"/>
          <w:lang w:val="kk-KZ"/>
        </w:rPr>
      </w:pPr>
      <w:r w:rsidRPr="006618FE">
        <w:rPr>
          <w:b/>
          <w:bCs/>
          <w:color w:val="000000" w:themeColor="text1"/>
          <w:sz w:val="20"/>
          <w:szCs w:val="20"/>
          <w:lang w:val="kk-KZ"/>
        </w:rPr>
        <w:t>ДӨЗ 3.  Тақырып</w:t>
      </w:r>
      <w:r w:rsidR="009C3DBA">
        <w:rPr>
          <w:b/>
          <w:bCs/>
          <w:color w:val="000000" w:themeColor="text1"/>
          <w:sz w:val="20"/>
          <w:szCs w:val="20"/>
          <w:lang w:val="kk-KZ"/>
        </w:rPr>
        <w:t>:</w:t>
      </w:r>
      <w:r w:rsidRPr="006618FE">
        <w:rPr>
          <w:b/>
          <w:bCs/>
          <w:color w:val="000000" w:themeColor="text1"/>
          <w:sz w:val="20"/>
          <w:szCs w:val="20"/>
          <w:lang w:val="kk-KZ"/>
        </w:rPr>
        <w:t xml:space="preserve"> Био</w:t>
      </w:r>
      <w:r w:rsidR="009C3DBA">
        <w:rPr>
          <w:b/>
          <w:bCs/>
          <w:color w:val="000000" w:themeColor="text1"/>
          <w:sz w:val="20"/>
          <w:szCs w:val="20"/>
          <w:lang w:val="kk-KZ"/>
        </w:rPr>
        <w:t>препарат</w:t>
      </w:r>
      <w:r w:rsidRPr="006618FE">
        <w:rPr>
          <w:b/>
          <w:bCs/>
          <w:color w:val="000000" w:themeColor="text1"/>
          <w:sz w:val="20"/>
          <w:szCs w:val="20"/>
          <w:lang w:val="kk-KZ"/>
        </w:rPr>
        <w:t xml:space="preserve"> өндіру үшін басқа продуценттермен салыстырғында фототрофты микроорганизмдердің биомассасын пайдаланудың артықшылықтары мен кемшіліктері.</w:t>
      </w:r>
    </w:p>
    <w:p w14:paraId="1FC62C00" w14:textId="410CA25E" w:rsidR="006618FE" w:rsidRPr="006618FE" w:rsidRDefault="006618FE" w:rsidP="006618FE">
      <w:pPr>
        <w:rPr>
          <w:sz w:val="20"/>
          <w:szCs w:val="20"/>
          <w:lang w:val="kk-KZ"/>
        </w:rPr>
      </w:pPr>
      <w:r w:rsidRPr="001A6F8D">
        <w:rPr>
          <w:b/>
          <w:bCs/>
          <w:sz w:val="20"/>
          <w:szCs w:val="20"/>
          <w:lang w:val="kk-KZ"/>
        </w:rPr>
        <w:t>Аралық бақылаудағы үлесі:</w:t>
      </w:r>
      <w:r w:rsidRPr="001A6F8D">
        <w:rPr>
          <w:b/>
          <w:sz w:val="20"/>
          <w:szCs w:val="20"/>
          <w:lang w:val="kk-KZ"/>
        </w:rPr>
        <w:t xml:space="preserve"> </w:t>
      </w:r>
      <w:r>
        <w:rPr>
          <w:sz w:val="20"/>
          <w:szCs w:val="20"/>
        </w:rPr>
        <w:t>25</w:t>
      </w:r>
      <w:r w:rsidRPr="006618FE">
        <w:rPr>
          <w:sz w:val="20"/>
          <w:szCs w:val="20"/>
          <w:lang w:val="kk-KZ"/>
        </w:rPr>
        <w:t xml:space="preserve"> %</w:t>
      </w:r>
    </w:p>
    <w:p w14:paraId="35FDF779" w14:textId="6B0BB6DE" w:rsidR="006618FE" w:rsidRDefault="006618FE">
      <w:pPr>
        <w:rPr>
          <w:sz w:val="20"/>
          <w:szCs w:val="20"/>
          <w:lang w:val="kk-KZ"/>
        </w:rPr>
      </w:pPr>
      <w:r>
        <w:rPr>
          <w:sz w:val="20"/>
          <w:szCs w:val="20"/>
          <w:lang w:val="kk-KZ"/>
        </w:rPr>
        <w:t xml:space="preserve"> </w:t>
      </w:r>
    </w:p>
    <w:tbl>
      <w:tblPr>
        <w:tblStyle w:val="af8"/>
        <w:tblW w:w="0" w:type="auto"/>
        <w:tblLook w:val="04A0" w:firstRow="1" w:lastRow="0" w:firstColumn="1" w:lastColumn="0" w:noHBand="0" w:noVBand="1"/>
      </w:tblPr>
      <w:tblGrid>
        <w:gridCol w:w="2783"/>
        <w:gridCol w:w="4276"/>
        <w:gridCol w:w="2135"/>
        <w:gridCol w:w="2732"/>
        <w:gridCol w:w="2916"/>
      </w:tblGrid>
      <w:tr w:rsidR="006618FE" w:rsidRPr="006618FE" w14:paraId="0C96304B" w14:textId="77777777" w:rsidTr="006618FE">
        <w:tc>
          <w:tcPr>
            <w:tcW w:w="0" w:type="auto"/>
            <w:shd w:val="clear" w:color="auto" w:fill="C6D9F1" w:themeFill="text2" w:themeFillTint="33"/>
            <w:hideMark/>
          </w:tcPr>
          <w:p w14:paraId="63BFB650" w14:textId="77777777" w:rsidR="006618FE" w:rsidRPr="006618FE" w:rsidRDefault="006618FE">
            <w:pPr>
              <w:jc w:val="center"/>
              <w:rPr>
                <w:b/>
                <w:bCs/>
                <w:sz w:val="20"/>
                <w:szCs w:val="20"/>
              </w:rPr>
            </w:pPr>
            <w:r w:rsidRPr="006618FE">
              <w:rPr>
                <w:rStyle w:val="aff1"/>
                <w:sz w:val="20"/>
                <w:szCs w:val="20"/>
              </w:rPr>
              <w:t>Критерий</w:t>
            </w:r>
          </w:p>
        </w:tc>
        <w:tc>
          <w:tcPr>
            <w:tcW w:w="0" w:type="auto"/>
            <w:shd w:val="clear" w:color="auto" w:fill="C6D9F1" w:themeFill="text2" w:themeFillTint="33"/>
            <w:hideMark/>
          </w:tcPr>
          <w:p w14:paraId="4CC1F4E7" w14:textId="77777777" w:rsidR="006618FE" w:rsidRPr="006618FE" w:rsidRDefault="006618FE">
            <w:pPr>
              <w:jc w:val="center"/>
              <w:rPr>
                <w:b/>
                <w:bCs/>
                <w:sz w:val="20"/>
                <w:szCs w:val="20"/>
              </w:rPr>
            </w:pPr>
            <w:r w:rsidRPr="006618FE">
              <w:rPr>
                <w:rStyle w:val="aff1"/>
                <w:sz w:val="20"/>
                <w:szCs w:val="20"/>
              </w:rPr>
              <w:t>«Өте жақсы» (20–25%)</w:t>
            </w:r>
          </w:p>
        </w:tc>
        <w:tc>
          <w:tcPr>
            <w:tcW w:w="0" w:type="auto"/>
            <w:shd w:val="clear" w:color="auto" w:fill="C6D9F1" w:themeFill="text2" w:themeFillTint="33"/>
            <w:hideMark/>
          </w:tcPr>
          <w:p w14:paraId="47DD1397" w14:textId="77777777" w:rsidR="006618FE" w:rsidRPr="006618FE" w:rsidRDefault="006618FE">
            <w:pPr>
              <w:jc w:val="center"/>
              <w:rPr>
                <w:b/>
                <w:bCs/>
                <w:sz w:val="20"/>
                <w:szCs w:val="20"/>
              </w:rPr>
            </w:pPr>
            <w:r w:rsidRPr="006618FE">
              <w:rPr>
                <w:rStyle w:val="aff1"/>
                <w:sz w:val="20"/>
                <w:szCs w:val="20"/>
              </w:rPr>
              <w:t>«Жақсы» (15–20%)</w:t>
            </w:r>
          </w:p>
        </w:tc>
        <w:tc>
          <w:tcPr>
            <w:tcW w:w="0" w:type="auto"/>
            <w:shd w:val="clear" w:color="auto" w:fill="C6D9F1" w:themeFill="text2" w:themeFillTint="33"/>
            <w:hideMark/>
          </w:tcPr>
          <w:p w14:paraId="07456140" w14:textId="77777777" w:rsidR="006618FE" w:rsidRPr="006618FE" w:rsidRDefault="006618FE">
            <w:pPr>
              <w:jc w:val="center"/>
              <w:rPr>
                <w:b/>
                <w:bCs/>
                <w:sz w:val="20"/>
                <w:szCs w:val="20"/>
              </w:rPr>
            </w:pPr>
            <w:r w:rsidRPr="006618FE">
              <w:rPr>
                <w:rStyle w:val="aff1"/>
                <w:sz w:val="20"/>
                <w:szCs w:val="20"/>
              </w:rPr>
              <w:t>«Қанағаттанарлық» (10–15%)</w:t>
            </w:r>
          </w:p>
        </w:tc>
        <w:tc>
          <w:tcPr>
            <w:tcW w:w="0" w:type="auto"/>
            <w:shd w:val="clear" w:color="auto" w:fill="C6D9F1" w:themeFill="text2" w:themeFillTint="33"/>
            <w:hideMark/>
          </w:tcPr>
          <w:p w14:paraId="0BB07C1E" w14:textId="77777777" w:rsidR="006618FE" w:rsidRPr="006618FE" w:rsidRDefault="006618FE">
            <w:pPr>
              <w:jc w:val="center"/>
              <w:rPr>
                <w:b/>
                <w:bCs/>
                <w:sz w:val="20"/>
                <w:szCs w:val="20"/>
              </w:rPr>
            </w:pPr>
            <w:r w:rsidRPr="006618FE">
              <w:rPr>
                <w:rStyle w:val="aff1"/>
                <w:sz w:val="20"/>
                <w:szCs w:val="20"/>
              </w:rPr>
              <w:t>«Қанағаттанарлықсыз» (0–10%)</w:t>
            </w:r>
          </w:p>
        </w:tc>
      </w:tr>
      <w:tr w:rsidR="006618FE" w:rsidRPr="006618FE" w14:paraId="011C52DD" w14:textId="77777777" w:rsidTr="006618FE">
        <w:tc>
          <w:tcPr>
            <w:tcW w:w="0" w:type="auto"/>
            <w:hideMark/>
          </w:tcPr>
          <w:p w14:paraId="78C752DB" w14:textId="77777777" w:rsidR="006618FE" w:rsidRPr="006618FE" w:rsidRDefault="006618FE">
            <w:pPr>
              <w:rPr>
                <w:sz w:val="20"/>
                <w:szCs w:val="20"/>
              </w:rPr>
            </w:pPr>
            <w:r w:rsidRPr="006618FE">
              <w:rPr>
                <w:rStyle w:val="aff1"/>
                <w:sz w:val="20"/>
                <w:szCs w:val="20"/>
              </w:rPr>
              <w:t>Қондырғылардың теориялық негізін түсінуі</w:t>
            </w:r>
          </w:p>
        </w:tc>
        <w:tc>
          <w:tcPr>
            <w:tcW w:w="0" w:type="auto"/>
            <w:hideMark/>
          </w:tcPr>
          <w:p w14:paraId="11C2A2CF" w14:textId="0A7E3A11" w:rsidR="006618FE" w:rsidRPr="006618FE" w:rsidRDefault="006618FE">
            <w:pPr>
              <w:rPr>
                <w:sz w:val="20"/>
                <w:szCs w:val="20"/>
              </w:rPr>
            </w:pPr>
            <w:r w:rsidRPr="006618FE">
              <w:rPr>
                <w:sz w:val="20"/>
                <w:szCs w:val="20"/>
              </w:rPr>
              <w:t>Фототрофты микроорганизмдердің биомассасын био</w:t>
            </w:r>
            <w:r w:rsidR="00C55333">
              <w:rPr>
                <w:sz w:val="20"/>
                <w:szCs w:val="20"/>
              </w:rPr>
              <w:t xml:space="preserve">препарат </w:t>
            </w:r>
            <w:r w:rsidRPr="006618FE">
              <w:rPr>
                <w:sz w:val="20"/>
                <w:szCs w:val="20"/>
              </w:rPr>
              <w:t xml:space="preserve"> алу үшін пайдаланудың ғылыми негізін толық түсіндіреді, басқа продуценттермен салыстырып, механизмдерін талдайды. Әдебиеттерге дұрыс APA сілтемелер береді.</w:t>
            </w:r>
          </w:p>
        </w:tc>
        <w:tc>
          <w:tcPr>
            <w:tcW w:w="0" w:type="auto"/>
            <w:hideMark/>
          </w:tcPr>
          <w:p w14:paraId="72EC8D6D" w14:textId="77777777" w:rsidR="006618FE" w:rsidRPr="006618FE" w:rsidRDefault="006618FE">
            <w:pPr>
              <w:rPr>
                <w:sz w:val="20"/>
                <w:szCs w:val="20"/>
              </w:rPr>
            </w:pPr>
            <w:r w:rsidRPr="006618FE">
              <w:rPr>
                <w:sz w:val="20"/>
                <w:szCs w:val="20"/>
              </w:rPr>
              <w:t>Негізгі теориялық негізді сипаттайды, салыстыру бар, бірақ кейбір қырлары толық ашылмаған.</w:t>
            </w:r>
          </w:p>
        </w:tc>
        <w:tc>
          <w:tcPr>
            <w:tcW w:w="0" w:type="auto"/>
            <w:hideMark/>
          </w:tcPr>
          <w:p w14:paraId="77FA9192" w14:textId="77777777" w:rsidR="006618FE" w:rsidRPr="006618FE" w:rsidRDefault="006618FE">
            <w:pPr>
              <w:rPr>
                <w:sz w:val="20"/>
                <w:szCs w:val="20"/>
              </w:rPr>
            </w:pPr>
            <w:r w:rsidRPr="006618FE">
              <w:rPr>
                <w:sz w:val="20"/>
                <w:szCs w:val="20"/>
              </w:rPr>
              <w:t>Теорияны үстірт сипаттайды, салыстыру аз немесе жеткіліксіз, сілтемелер шектеулі.</w:t>
            </w:r>
          </w:p>
        </w:tc>
        <w:tc>
          <w:tcPr>
            <w:tcW w:w="0" w:type="auto"/>
            <w:hideMark/>
          </w:tcPr>
          <w:p w14:paraId="62AF7B5C" w14:textId="77777777" w:rsidR="006618FE" w:rsidRPr="006618FE" w:rsidRDefault="006618FE">
            <w:pPr>
              <w:rPr>
                <w:sz w:val="20"/>
                <w:szCs w:val="20"/>
              </w:rPr>
            </w:pPr>
            <w:r w:rsidRPr="006618FE">
              <w:rPr>
                <w:sz w:val="20"/>
                <w:szCs w:val="20"/>
              </w:rPr>
              <w:t>Тақырып ашылмаған немесе қате түсіндіреді, дереккөздер қолданылмаған.</w:t>
            </w:r>
          </w:p>
        </w:tc>
      </w:tr>
      <w:tr w:rsidR="006618FE" w:rsidRPr="006618FE" w14:paraId="3C7E710C" w14:textId="77777777" w:rsidTr="006618FE">
        <w:tc>
          <w:tcPr>
            <w:tcW w:w="0" w:type="auto"/>
            <w:hideMark/>
          </w:tcPr>
          <w:p w14:paraId="36A3A4FA" w14:textId="77777777" w:rsidR="006618FE" w:rsidRPr="006618FE" w:rsidRDefault="006618FE">
            <w:pPr>
              <w:rPr>
                <w:sz w:val="20"/>
                <w:szCs w:val="20"/>
              </w:rPr>
            </w:pPr>
            <w:r w:rsidRPr="006618FE">
              <w:rPr>
                <w:rStyle w:val="aff1"/>
                <w:sz w:val="20"/>
                <w:szCs w:val="20"/>
              </w:rPr>
              <w:t>Практикалық байланыс және қолдану үлгілері</w:t>
            </w:r>
          </w:p>
        </w:tc>
        <w:tc>
          <w:tcPr>
            <w:tcW w:w="0" w:type="auto"/>
            <w:hideMark/>
          </w:tcPr>
          <w:p w14:paraId="3EFCE99B" w14:textId="4FEED6B5" w:rsidR="006618FE" w:rsidRPr="006618FE" w:rsidRDefault="006618FE">
            <w:pPr>
              <w:rPr>
                <w:sz w:val="20"/>
                <w:szCs w:val="20"/>
              </w:rPr>
            </w:pPr>
            <w:r w:rsidRPr="006618FE">
              <w:rPr>
                <w:sz w:val="20"/>
                <w:szCs w:val="20"/>
              </w:rPr>
              <w:t>Микро</w:t>
            </w:r>
            <w:r w:rsidR="00C55333">
              <w:rPr>
                <w:sz w:val="20"/>
                <w:szCs w:val="20"/>
              </w:rPr>
              <w:t xml:space="preserve">балдырлар </w:t>
            </w:r>
            <w:r w:rsidRPr="006618FE">
              <w:rPr>
                <w:sz w:val="20"/>
                <w:szCs w:val="20"/>
              </w:rPr>
              <w:t xml:space="preserve"> мен басқа продуценттердің (саңырауқұлақтар, бактериялар, өсімдік биомассасы) қолдану тәжірибесін нақты мысалдармен (ғылыми деректер, кестелер) көрсетеді.</w:t>
            </w:r>
          </w:p>
        </w:tc>
        <w:tc>
          <w:tcPr>
            <w:tcW w:w="0" w:type="auto"/>
            <w:hideMark/>
          </w:tcPr>
          <w:p w14:paraId="079ABC00" w14:textId="77777777" w:rsidR="006618FE" w:rsidRPr="006618FE" w:rsidRDefault="006618FE">
            <w:pPr>
              <w:rPr>
                <w:sz w:val="20"/>
                <w:szCs w:val="20"/>
              </w:rPr>
            </w:pPr>
            <w:r w:rsidRPr="006618FE">
              <w:rPr>
                <w:sz w:val="20"/>
                <w:szCs w:val="20"/>
              </w:rPr>
              <w:t>Қолдану мысалдары берілген, бірақ толық емес немесе жалпылама.</w:t>
            </w:r>
          </w:p>
        </w:tc>
        <w:tc>
          <w:tcPr>
            <w:tcW w:w="0" w:type="auto"/>
            <w:hideMark/>
          </w:tcPr>
          <w:p w14:paraId="562AF390" w14:textId="77777777" w:rsidR="006618FE" w:rsidRPr="006618FE" w:rsidRDefault="006618FE">
            <w:pPr>
              <w:rPr>
                <w:sz w:val="20"/>
                <w:szCs w:val="20"/>
              </w:rPr>
            </w:pPr>
            <w:r w:rsidRPr="006618FE">
              <w:rPr>
                <w:sz w:val="20"/>
                <w:szCs w:val="20"/>
              </w:rPr>
              <w:t>Практикалық байланыстар аз, нақты мысалдар жеткіліксіз.</w:t>
            </w:r>
          </w:p>
        </w:tc>
        <w:tc>
          <w:tcPr>
            <w:tcW w:w="0" w:type="auto"/>
            <w:hideMark/>
          </w:tcPr>
          <w:p w14:paraId="48CEB18E" w14:textId="77777777" w:rsidR="006618FE" w:rsidRPr="006618FE" w:rsidRDefault="006618FE">
            <w:pPr>
              <w:rPr>
                <w:sz w:val="20"/>
                <w:szCs w:val="20"/>
              </w:rPr>
            </w:pPr>
            <w:r w:rsidRPr="006618FE">
              <w:rPr>
                <w:sz w:val="20"/>
                <w:szCs w:val="20"/>
              </w:rPr>
              <w:t>Қолдану үлгілері жоқ немесе дұрыс емес.</w:t>
            </w:r>
          </w:p>
        </w:tc>
      </w:tr>
      <w:tr w:rsidR="006618FE" w:rsidRPr="006618FE" w14:paraId="5C5BA64B" w14:textId="77777777" w:rsidTr="006618FE">
        <w:tc>
          <w:tcPr>
            <w:tcW w:w="0" w:type="auto"/>
            <w:hideMark/>
          </w:tcPr>
          <w:p w14:paraId="59C3B8BE" w14:textId="77777777" w:rsidR="006618FE" w:rsidRPr="006618FE" w:rsidRDefault="006618FE">
            <w:pPr>
              <w:rPr>
                <w:sz w:val="20"/>
                <w:szCs w:val="20"/>
              </w:rPr>
            </w:pPr>
            <w:r w:rsidRPr="006618FE">
              <w:rPr>
                <w:rStyle w:val="aff1"/>
                <w:sz w:val="20"/>
                <w:szCs w:val="20"/>
              </w:rPr>
              <w:t>Салыстырмалы талдау (басқа әдістермен, қондырғылармен)</w:t>
            </w:r>
          </w:p>
        </w:tc>
        <w:tc>
          <w:tcPr>
            <w:tcW w:w="0" w:type="auto"/>
            <w:hideMark/>
          </w:tcPr>
          <w:p w14:paraId="449333A1" w14:textId="77777777" w:rsidR="006618FE" w:rsidRPr="006618FE" w:rsidRDefault="006618FE">
            <w:pPr>
              <w:rPr>
                <w:sz w:val="20"/>
                <w:szCs w:val="20"/>
              </w:rPr>
            </w:pPr>
            <w:r w:rsidRPr="006618FE">
              <w:rPr>
                <w:sz w:val="20"/>
                <w:szCs w:val="20"/>
              </w:rPr>
              <w:t>Фототрофты микроорганизмдер мен басқа продуценттердің артықшылықтары мен кемшіліктерін (өнімділік, шығын, экология) жан-жақты салыстырады.</w:t>
            </w:r>
          </w:p>
        </w:tc>
        <w:tc>
          <w:tcPr>
            <w:tcW w:w="0" w:type="auto"/>
            <w:hideMark/>
          </w:tcPr>
          <w:p w14:paraId="5E3082D3" w14:textId="77777777" w:rsidR="006618FE" w:rsidRPr="006618FE" w:rsidRDefault="006618FE">
            <w:pPr>
              <w:rPr>
                <w:sz w:val="20"/>
                <w:szCs w:val="20"/>
              </w:rPr>
            </w:pPr>
            <w:r w:rsidRPr="006618FE">
              <w:rPr>
                <w:sz w:val="20"/>
                <w:szCs w:val="20"/>
              </w:rPr>
              <w:t>Салыстыру бар, бірақ толық емес, кейбір аспектілер ғана қамтылған.</w:t>
            </w:r>
          </w:p>
        </w:tc>
        <w:tc>
          <w:tcPr>
            <w:tcW w:w="0" w:type="auto"/>
            <w:hideMark/>
          </w:tcPr>
          <w:p w14:paraId="0617C29B" w14:textId="77777777" w:rsidR="006618FE" w:rsidRPr="006618FE" w:rsidRDefault="006618FE">
            <w:pPr>
              <w:rPr>
                <w:sz w:val="20"/>
                <w:szCs w:val="20"/>
              </w:rPr>
            </w:pPr>
            <w:r w:rsidRPr="006618FE">
              <w:rPr>
                <w:sz w:val="20"/>
                <w:szCs w:val="20"/>
              </w:rPr>
              <w:t>Салыстыру шектеулі, тек жекелеген жақтарын атап өтеді.</w:t>
            </w:r>
          </w:p>
        </w:tc>
        <w:tc>
          <w:tcPr>
            <w:tcW w:w="0" w:type="auto"/>
            <w:hideMark/>
          </w:tcPr>
          <w:p w14:paraId="589161A4" w14:textId="77777777" w:rsidR="006618FE" w:rsidRPr="006618FE" w:rsidRDefault="006618FE">
            <w:pPr>
              <w:rPr>
                <w:sz w:val="20"/>
                <w:szCs w:val="20"/>
              </w:rPr>
            </w:pPr>
            <w:r w:rsidRPr="006618FE">
              <w:rPr>
                <w:sz w:val="20"/>
                <w:szCs w:val="20"/>
              </w:rPr>
              <w:t>Салыстыру жасалмаған немесе қате түсіндірілген.</w:t>
            </w:r>
          </w:p>
        </w:tc>
      </w:tr>
      <w:tr w:rsidR="006618FE" w:rsidRPr="006618FE" w14:paraId="075F5434" w14:textId="77777777" w:rsidTr="006618FE">
        <w:tc>
          <w:tcPr>
            <w:tcW w:w="0" w:type="auto"/>
            <w:hideMark/>
          </w:tcPr>
          <w:p w14:paraId="430783A8" w14:textId="77777777" w:rsidR="006618FE" w:rsidRPr="006618FE" w:rsidRDefault="006618FE">
            <w:pPr>
              <w:rPr>
                <w:sz w:val="20"/>
                <w:szCs w:val="20"/>
              </w:rPr>
            </w:pPr>
            <w:r w:rsidRPr="006618FE">
              <w:rPr>
                <w:rStyle w:val="aff1"/>
                <w:sz w:val="20"/>
                <w:szCs w:val="20"/>
              </w:rPr>
              <w:t>Саясаттық/тәжірибелік ұсыныстар</w:t>
            </w:r>
          </w:p>
        </w:tc>
        <w:tc>
          <w:tcPr>
            <w:tcW w:w="0" w:type="auto"/>
            <w:hideMark/>
          </w:tcPr>
          <w:p w14:paraId="125299E7" w14:textId="77777777" w:rsidR="006618FE" w:rsidRPr="006618FE" w:rsidRDefault="006618FE">
            <w:pPr>
              <w:rPr>
                <w:sz w:val="20"/>
                <w:szCs w:val="20"/>
              </w:rPr>
            </w:pPr>
            <w:r w:rsidRPr="006618FE">
              <w:rPr>
                <w:sz w:val="20"/>
                <w:szCs w:val="20"/>
              </w:rPr>
              <w:t>Қазақстан жағдайына байланысты фототрофты микроорганизмдерді қолданудың тиімділігін арттыруға арналған нақты әрі ғылыми негізделген ұсыныстар береді.</w:t>
            </w:r>
          </w:p>
        </w:tc>
        <w:tc>
          <w:tcPr>
            <w:tcW w:w="0" w:type="auto"/>
            <w:hideMark/>
          </w:tcPr>
          <w:p w14:paraId="05E6EC8B" w14:textId="77777777" w:rsidR="006618FE" w:rsidRPr="006618FE" w:rsidRDefault="006618FE">
            <w:pPr>
              <w:rPr>
                <w:sz w:val="20"/>
                <w:szCs w:val="20"/>
              </w:rPr>
            </w:pPr>
            <w:r w:rsidRPr="006618FE">
              <w:rPr>
                <w:sz w:val="20"/>
                <w:szCs w:val="20"/>
              </w:rPr>
              <w:t>Жалпы ұсыныстар бар, бірақ нақты дәлелсіз.</w:t>
            </w:r>
          </w:p>
        </w:tc>
        <w:tc>
          <w:tcPr>
            <w:tcW w:w="0" w:type="auto"/>
            <w:hideMark/>
          </w:tcPr>
          <w:p w14:paraId="070D37C3" w14:textId="77777777" w:rsidR="006618FE" w:rsidRPr="006618FE" w:rsidRDefault="006618FE">
            <w:pPr>
              <w:rPr>
                <w:sz w:val="20"/>
                <w:szCs w:val="20"/>
              </w:rPr>
            </w:pPr>
            <w:r w:rsidRPr="006618FE">
              <w:rPr>
                <w:sz w:val="20"/>
                <w:szCs w:val="20"/>
              </w:rPr>
              <w:t>Ұсыныстар үстірт, жеткіліксіз және әлсіз талданған.</w:t>
            </w:r>
          </w:p>
        </w:tc>
        <w:tc>
          <w:tcPr>
            <w:tcW w:w="0" w:type="auto"/>
            <w:hideMark/>
          </w:tcPr>
          <w:p w14:paraId="2120EE36" w14:textId="77777777" w:rsidR="006618FE" w:rsidRPr="006618FE" w:rsidRDefault="006618FE">
            <w:pPr>
              <w:rPr>
                <w:sz w:val="20"/>
                <w:szCs w:val="20"/>
              </w:rPr>
            </w:pPr>
            <w:r w:rsidRPr="006618FE">
              <w:rPr>
                <w:sz w:val="20"/>
                <w:szCs w:val="20"/>
              </w:rPr>
              <w:t>Ұсыныстар жоқ немесе сапасы өте төмен.</w:t>
            </w:r>
          </w:p>
        </w:tc>
      </w:tr>
      <w:tr w:rsidR="006618FE" w:rsidRPr="006618FE" w14:paraId="542D0AB8" w14:textId="77777777" w:rsidTr="006618FE">
        <w:tc>
          <w:tcPr>
            <w:tcW w:w="0" w:type="auto"/>
            <w:hideMark/>
          </w:tcPr>
          <w:p w14:paraId="6F2E0669" w14:textId="77777777" w:rsidR="006618FE" w:rsidRPr="006618FE" w:rsidRDefault="006618FE">
            <w:pPr>
              <w:rPr>
                <w:sz w:val="20"/>
                <w:szCs w:val="20"/>
              </w:rPr>
            </w:pPr>
            <w:r w:rsidRPr="006618FE">
              <w:rPr>
                <w:rStyle w:val="aff1"/>
                <w:sz w:val="20"/>
                <w:szCs w:val="20"/>
              </w:rPr>
              <w:t>Жазу сапасы және рәсімдеу (APA style)</w:t>
            </w:r>
          </w:p>
        </w:tc>
        <w:tc>
          <w:tcPr>
            <w:tcW w:w="0" w:type="auto"/>
            <w:hideMark/>
          </w:tcPr>
          <w:p w14:paraId="53B8DAD6" w14:textId="77777777" w:rsidR="006618FE" w:rsidRPr="006618FE" w:rsidRDefault="006618FE">
            <w:pPr>
              <w:rPr>
                <w:sz w:val="20"/>
                <w:szCs w:val="20"/>
              </w:rPr>
            </w:pPr>
            <w:r w:rsidRPr="006618FE">
              <w:rPr>
                <w:sz w:val="20"/>
                <w:szCs w:val="20"/>
              </w:rPr>
              <w:t>Жазу анық, құрылымды, ғылыми тілде. APA стилін қатаң ұстанады.</w:t>
            </w:r>
          </w:p>
        </w:tc>
        <w:tc>
          <w:tcPr>
            <w:tcW w:w="0" w:type="auto"/>
            <w:hideMark/>
          </w:tcPr>
          <w:p w14:paraId="75B024C5" w14:textId="77777777" w:rsidR="006618FE" w:rsidRPr="006618FE" w:rsidRDefault="006618FE">
            <w:pPr>
              <w:rPr>
                <w:sz w:val="20"/>
                <w:szCs w:val="20"/>
              </w:rPr>
            </w:pPr>
            <w:r w:rsidRPr="006618FE">
              <w:rPr>
                <w:sz w:val="20"/>
                <w:szCs w:val="20"/>
              </w:rPr>
              <w:t>Жазу негізінен түсінікті, APA стилінде аз қателер бар.</w:t>
            </w:r>
          </w:p>
        </w:tc>
        <w:tc>
          <w:tcPr>
            <w:tcW w:w="0" w:type="auto"/>
            <w:hideMark/>
          </w:tcPr>
          <w:p w14:paraId="017FA264" w14:textId="77777777" w:rsidR="006618FE" w:rsidRPr="006618FE" w:rsidRDefault="006618FE">
            <w:pPr>
              <w:rPr>
                <w:sz w:val="20"/>
                <w:szCs w:val="20"/>
              </w:rPr>
            </w:pPr>
            <w:r w:rsidRPr="006618FE">
              <w:rPr>
                <w:sz w:val="20"/>
                <w:szCs w:val="20"/>
              </w:rPr>
              <w:t>Жазуда қателер көп, APA стилін сақтауда жүйесіздік бар.</w:t>
            </w:r>
          </w:p>
        </w:tc>
        <w:tc>
          <w:tcPr>
            <w:tcW w:w="0" w:type="auto"/>
            <w:hideMark/>
          </w:tcPr>
          <w:p w14:paraId="18857D85" w14:textId="77777777" w:rsidR="006618FE" w:rsidRPr="006618FE" w:rsidRDefault="006618FE">
            <w:pPr>
              <w:rPr>
                <w:sz w:val="20"/>
                <w:szCs w:val="20"/>
              </w:rPr>
            </w:pPr>
            <w:r w:rsidRPr="006618FE">
              <w:rPr>
                <w:sz w:val="20"/>
                <w:szCs w:val="20"/>
              </w:rPr>
              <w:t>Жазу түсініксіз, APA стилі сақталмаған.</w:t>
            </w:r>
          </w:p>
        </w:tc>
      </w:tr>
    </w:tbl>
    <w:p w14:paraId="3B7361A7" w14:textId="77777777" w:rsidR="006618FE" w:rsidRPr="006618FE" w:rsidRDefault="006618FE">
      <w:pPr>
        <w:rPr>
          <w:sz w:val="20"/>
          <w:szCs w:val="20"/>
          <w:lang w:val="kk-KZ"/>
        </w:rPr>
      </w:pPr>
    </w:p>
    <w:p w14:paraId="36D6F382" w14:textId="77777777" w:rsidR="00D15291" w:rsidRDefault="00D15291">
      <w:pPr>
        <w:rPr>
          <w:sz w:val="20"/>
          <w:szCs w:val="20"/>
          <w:lang w:val="kk-KZ"/>
        </w:rPr>
      </w:pPr>
    </w:p>
    <w:p w14:paraId="4D5EE374" w14:textId="77777777" w:rsidR="00D15291" w:rsidRDefault="00D15291">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56C82BF9" w14:textId="3A3E6053" w:rsidR="003B798B" w:rsidRDefault="003B798B" w:rsidP="131E3AE1">
      <w:pPr>
        <w:rPr>
          <w:sz w:val="20"/>
          <w:szCs w:val="20"/>
          <w:lang w:val="kk-KZ"/>
        </w:rPr>
      </w:pPr>
    </w:p>
    <w:p w14:paraId="7BE2DA61" w14:textId="0F740C84" w:rsidR="131E3AE1" w:rsidRDefault="131E3AE1" w:rsidP="131E3AE1">
      <w:pPr>
        <w:rPr>
          <w:sz w:val="20"/>
          <w:szCs w:val="20"/>
          <w:lang w:val="kk-KZ"/>
        </w:rPr>
      </w:pPr>
    </w:p>
    <w:p w14:paraId="5FD10F7D" w14:textId="77777777" w:rsidR="00F6159D" w:rsidRDefault="00F6159D">
      <w:pPr>
        <w:rPr>
          <w:sz w:val="20"/>
          <w:szCs w:val="20"/>
          <w:lang w:val="kk-KZ"/>
        </w:rPr>
      </w:pPr>
    </w:p>
    <w:p w14:paraId="544652F2" w14:textId="77777777" w:rsidR="002A5F34" w:rsidRPr="006618FE" w:rsidRDefault="002A5F34" w:rsidP="00F6159D">
      <w:pPr>
        <w:pStyle w:val="paragraph"/>
        <w:spacing w:before="0" w:beforeAutospacing="0" w:after="0" w:afterAutospacing="0"/>
        <w:textAlignment w:val="baseline"/>
        <w:rPr>
          <w:rStyle w:val="normaltextrun"/>
          <w:b/>
          <w:bCs/>
          <w:color w:val="FF0000"/>
          <w:sz w:val="20"/>
          <w:szCs w:val="20"/>
          <w:lang w:val="kk-KZ"/>
        </w:rPr>
      </w:pPr>
    </w:p>
    <w:p w14:paraId="751CA762" w14:textId="6DF39880" w:rsidR="000A6617" w:rsidRDefault="006618FE">
      <w:pPr>
        <w:rPr>
          <w:b/>
          <w:color w:val="000000" w:themeColor="text1"/>
          <w:sz w:val="20"/>
          <w:szCs w:val="20"/>
          <w:lang w:val="kk-KZ"/>
        </w:rPr>
      </w:pPr>
      <w:r w:rsidRPr="00780CC6">
        <w:rPr>
          <w:b/>
          <w:color w:val="000000" w:themeColor="text1"/>
          <w:sz w:val="20"/>
          <w:szCs w:val="20"/>
          <w:lang w:val="kk-KZ"/>
        </w:rPr>
        <w:t xml:space="preserve">ДӨЗ 4. </w:t>
      </w:r>
      <w:r w:rsidR="00C55333" w:rsidRPr="0096166C">
        <w:rPr>
          <w:b/>
          <w:color w:val="000000" w:themeColor="text1"/>
          <w:sz w:val="20"/>
          <w:szCs w:val="20"/>
          <w:lang w:val="kk-KZ"/>
        </w:rPr>
        <w:t>Микробтық консорциумдар және олардың биотыңайтқыштардағы қолданылуы</w:t>
      </w:r>
    </w:p>
    <w:p w14:paraId="64795F73" w14:textId="77777777" w:rsidR="006618FE" w:rsidRPr="006618FE" w:rsidRDefault="006618FE" w:rsidP="006618FE">
      <w:pPr>
        <w:rPr>
          <w:sz w:val="20"/>
          <w:szCs w:val="20"/>
          <w:lang w:val="kk-KZ"/>
        </w:rPr>
      </w:pPr>
      <w:r w:rsidRPr="001A6F8D">
        <w:rPr>
          <w:b/>
          <w:bCs/>
          <w:sz w:val="20"/>
          <w:szCs w:val="20"/>
          <w:lang w:val="kk-KZ"/>
        </w:rPr>
        <w:t>Аралық бақылаудағы үлесі:</w:t>
      </w:r>
      <w:r w:rsidRPr="001A6F8D">
        <w:rPr>
          <w:b/>
          <w:sz w:val="20"/>
          <w:szCs w:val="20"/>
          <w:lang w:val="kk-KZ"/>
        </w:rPr>
        <w:t xml:space="preserve"> </w:t>
      </w:r>
      <w:r w:rsidRPr="00EF7788">
        <w:rPr>
          <w:sz w:val="20"/>
          <w:szCs w:val="20"/>
          <w:lang w:val="kk-KZ"/>
        </w:rPr>
        <w:t>25</w:t>
      </w:r>
      <w:r w:rsidRPr="006618FE">
        <w:rPr>
          <w:sz w:val="20"/>
          <w:szCs w:val="20"/>
          <w:lang w:val="kk-KZ"/>
        </w:rPr>
        <w:t xml:space="preserve"> %</w:t>
      </w:r>
    </w:p>
    <w:p w14:paraId="1F4FB910" w14:textId="77777777" w:rsidR="006618FE" w:rsidRDefault="006618FE" w:rsidP="006618FE">
      <w:pPr>
        <w:rPr>
          <w:sz w:val="20"/>
          <w:szCs w:val="20"/>
          <w:lang w:val="kk-KZ"/>
        </w:rPr>
      </w:pPr>
      <w:r>
        <w:rPr>
          <w:sz w:val="20"/>
          <w:szCs w:val="20"/>
          <w:lang w:val="kk-KZ"/>
        </w:rPr>
        <w:t xml:space="preserve"> </w:t>
      </w:r>
    </w:p>
    <w:tbl>
      <w:tblPr>
        <w:tblStyle w:val="af8"/>
        <w:tblW w:w="0" w:type="auto"/>
        <w:tblLook w:val="04A0" w:firstRow="1" w:lastRow="0" w:firstColumn="1" w:lastColumn="0" w:noHBand="0" w:noVBand="1"/>
      </w:tblPr>
      <w:tblGrid>
        <w:gridCol w:w="2784"/>
        <w:gridCol w:w="3967"/>
        <w:gridCol w:w="2442"/>
        <w:gridCol w:w="2730"/>
        <w:gridCol w:w="2919"/>
      </w:tblGrid>
      <w:tr w:rsidR="00C55333" w:rsidRPr="006618FE" w14:paraId="4D42ED7A" w14:textId="77777777" w:rsidTr="006618FE">
        <w:tc>
          <w:tcPr>
            <w:tcW w:w="0" w:type="auto"/>
            <w:shd w:val="clear" w:color="auto" w:fill="C6D9F1" w:themeFill="text2" w:themeFillTint="33"/>
            <w:hideMark/>
          </w:tcPr>
          <w:p w14:paraId="515F15F6" w14:textId="77777777" w:rsidR="006618FE" w:rsidRPr="006618FE" w:rsidRDefault="006618FE">
            <w:pPr>
              <w:jc w:val="center"/>
              <w:rPr>
                <w:b/>
                <w:bCs/>
                <w:sz w:val="20"/>
                <w:szCs w:val="20"/>
              </w:rPr>
            </w:pPr>
            <w:r w:rsidRPr="006618FE">
              <w:rPr>
                <w:rStyle w:val="aff1"/>
                <w:sz w:val="20"/>
                <w:szCs w:val="20"/>
              </w:rPr>
              <w:t>Критерий</w:t>
            </w:r>
          </w:p>
        </w:tc>
        <w:tc>
          <w:tcPr>
            <w:tcW w:w="0" w:type="auto"/>
            <w:shd w:val="clear" w:color="auto" w:fill="C6D9F1" w:themeFill="text2" w:themeFillTint="33"/>
            <w:hideMark/>
          </w:tcPr>
          <w:p w14:paraId="47DA59EE" w14:textId="77777777" w:rsidR="006618FE" w:rsidRPr="006618FE" w:rsidRDefault="006618FE">
            <w:pPr>
              <w:jc w:val="center"/>
              <w:rPr>
                <w:b/>
                <w:bCs/>
                <w:sz w:val="20"/>
                <w:szCs w:val="20"/>
              </w:rPr>
            </w:pPr>
            <w:r w:rsidRPr="006618FE">
              <w:rPr>
                <w:rStyle w:val="aff1"/>
                <w:sz w:val="20"/>
                <w:szCs w:val="20"/>
              </w:rPr>
              <w:t>«Өте жақсы» (20–25%)</w:t>
            </w:r>
          </w:p>
        </w:tc>
        <w:tc>
          <w:tcPr>
            <w:tcW w:w="0" w:type="auto"/>
            <w:shd w:val="clear" w:color="auto" w:fill="C6D9F1" w:themeFill="text2" w:themeFillTint="33"/>
            <w:hideMark/>
          </w:tcPr>
          <w:p w14:paraId="1EB8E36B" w14:textId="77777777" w:rsidR="006618FE" w:rsidRPr="006618FE" w:rsidRDefault="006618FE">
            <w:pPr>
              <w:jc w:val="center"/>
              <w:rPr>
                <w:b/>
                <w:bCs/>
                <w:sz w:val="20"/>
                <w:szCs w:val="20"/>
              </w:rPr>
            </w:pPr>
            <w:r w:rsidRPr="006618FE">
              <w:rPr>
                <w:rStyle w:val="aff1"/>
                <w:sz w:val="20"/>
                <w:szCs w:val="20"/>
              </w:rPr>
              <w:t>«Жақсы» (15–20%)</w:t>
            </w:r>
          </w:p>
        </w:tc>
        <w:tc>
          <w:tcPr>
            <w:tcW w:w="0" w:type="auto"/>
            <w:shd w:val="clear" w:color="auto" w:fill="C6D9F1" w:themeFill="text2" w:themeFillTint="33"/>
            <w:hideMark/>
          </w:tcPr>
          <w:p w14:paraId="35F93F30" w14:textId="77777777" w:rsidR="006618FE" w:rsidRPr="006618FE" w:rsidRDefault="006618FE">
            <w:pPr>
              <w:jc w:val="center"/>
              <w:rPr>
                <w:b/>
                <w:bCs/>
                <w:sz w:val="20"/>
                <w:szCs w:val="20"/>
              </w:rPr>
            </w:pPr>
            <w:r w:rsidRPr="006618FE">
              <w:rPr>
                <w:rStyle w:val="aff1"/>
                <w:sz w:val="20"/>
                <w:szCs w:val="20"/>
              </w:rPr>
              <w:t>«Қанағаттанарлық» (10–15%)</w:t>
            </w:r>
          </w:p>
        </w:tc>
        <w:tc>
          <w:tcPr>
            <w:tcW w:w="0" w:type="auto"/>
            <w:shd w:val="clear" w:color="auto" w:fill="C6D9F1" w:themeFill="text2" w:themeFillTint="33"/>
            <w:hideMark/>
          </w:tcPr>
          <w:p w14:paraId="35F9DA92" w14:textId="77777777" w:rsidR="006618FE" w:rsidRPr="006618FE" w:rsidRDefault="006618FE">
            <w:pPr>
              <w:jc w:val="center"/>
              <w:rPr>
                <w:b/>
                <w:bCs/>
                <w:sz w:val="20"/>
                <w:szCs w:val="20"/>
              </w:rPr>
            </w:pPr>
            <w:r w:rsidRPr="006618FE">
              <w:rPr>
                <w:rStyle w:val="aff1"/>
                <w:sz w:val="20"/>
                <w:szCs w:val="20"/>
              </w:rPr>
              <w:t>«Қанағаттанарлықсыз» (0–10%)</w:t>
            </w:r>
          </w:p>
        </w:tc>
      </w:tr>
      <w:tr w:rsidR="00C55333" w:rsidRPr="006618FE" w14:paraId="4D5DFB9A" w14:textId="77777777" w:rsidTr="006618FE">
        <w:tc>
          <w:tcPr>
            <w:tcW w:w="0" w:type="auto"/>
            <w:hideMark/>
          </w:tcPr>
          <w:p w14:paraId="1B9D4461" w14:textId="77777777" w:rsidR="006618FE" w:rsidRPr="006618FE" w:rsidRDefault="006618FE">
            <w:pPr>
              <w:rPr>
                <w:sz w:val="20"/>
                <w:szCs w:val="20"/>
              </w:rPr>
            </w:pPr>
            <w:r w:rsidRPr="006618FE">
              <w:rPr>
                <w:rStyle w:val="aff1"/>
                <w:sz w:val="20"/>
                <w:szCs w:val="20"/>
              </w:rPr>
              <w:t>Қондырғылардың теориялық негізін түсінуі</w:t>
            </w:r>
          </w:p>
        </w:tc>
        <w:tc>
          <w:tcPr>
            <w:tcW w:w="0" w:type="auto"/>
            <w:hideMark/>
          </w:tcPr>
          <w:p w14:paraId="7B54F5A8" w14:textId="5AA8A5A5" w:rsidR="006618FE" w:rsidRPr="006618FE" w:rsidRDefault="006618FE">
            <w:pPr>
              <w:rPr>
                <w:sz w:val="20"/>
                <w:szCs w:val="20"/>
              </w:rPr>
            </w:pPr>
            <w:r w:rsidRPr="006618FE">
              <w:rPr>
                <w:sz w:val="20"/>
                <w:szCs w:val="20"/>
              </w:rPr>
              <w:t>Био</w:t>
            </w:r>
            <w:r w:rsidR="00C55333">
              <w:rPr>
                <w:sz w:val="20"/>
                <w:szCs w:val="20"/>
              </w:rPr>
              <w:t>тынайт</w:t>
            </w:r>
            <w:r w:rsidR="00C55333">
              <w:rPr>
                <w:sz w:val="20"/>
                <w:szCs w:val="20"/>
                <w:lang w:val="kk-KZ"/>
              </w:rPr>
              <w:t>қыш</w:t>
            </w:r>
            <w:r w:rsidRPr="006618FE">
              <w:rPr>
                <w:sz w:val="20"/>
                <w:szCs w:val="20"/>
              </w:rPr>
              <w:t xml:space="preserve"> өндіруд</w:t>
            </w:r>
            <w:r w:rsidR="00C55333">
              <w:rPr>
                <w:sz w:val="20"/>
                <w:szCs w:val="20"/>
                <w:lang w:val="kk-KZ"/>
              </w:rPr>
              <w:t xml:space="preserve">е </w:t>
            </w:r>
            <w:r w:rsidRPr="006618FE">
              <w:rPr>
                <w:sz w:val="20"/>
                <w:szCs w:val="20"/>
              </w:rPr>
              <w:t xml:space="preserve"> </w:t>
            </w:r>
            <w:r w:rsidR="00C55333" w:rsidRPr="00C55333">
              <w:rPr>
                <w:bCs/>
                <w:color w:val="000000" w:themeColor="text1"/>
                <w:sz w:val="20"/>
                <w:szCs w:val="20"/>
                <w:lang w:val="kk-KZ"/>
              </w:rPr>
              <w:t>микробтық консорциумдар</w:t>
            </w:r>
            <w:r w:rsidR="00C55333" w:rsidRPr="0096166C">
              <w:rPr>
                <w:b/>
                <w:color w:val="000000" w:themeColor="text1"/>
                <w:sz w:val="20"/>
                <w:szCs w:val="20"/>
                <w:lang w:val="kk-KZ"/>
              </w:rPr>
              <w:t xml:space="preserve"> </w:t>
            </w:r>
            <w:r w:rsidR="00C55333" w:rsidRPr="00C55333">
              <w:rPr>
                <w:bCs/>
                <w:color w:val="000000" w:themeColor="text1"/>
                <w:sz w:val="20"/>
                <w:szCs w:val="20"/>
                <w:lang w:val="kk-KZ"/>
              </w:rPr>
              <w:t>қолданудың</w:t>
            </w:r>
            <w:r w:rsidRPr="006618FE">
              <w:rPr>
                <w:sz w:val="20"/>
                <w:szCs w:val="20"/>
              </w:rPr>
              <w:t xml:space="preserve"> ғылыми негізде толық түсіндіреді, қазіргі технологиялық шешімдермен байланыстырады. APA сілтемелер жасайды.</w:t>
            </w:r>
          </w:p>
        </w:tc>
        <w:tc>
          <w:tcPr>
            <w:tcW w:w="0" w:type="auto"/>
            <w:hideMark/>
          </w:tcPr>
          <w:p w14:paraId="0561259F" w14:textId="77777777" w:rsidR="006618FE" w:rsidRPr="006618FE" w:rsidRDefault="006618FE">
            <w:pPr>
              <w:rPr>
                <w:sz w:val="20"/>
                <w:szCs w:val="20"/>
              </w:rPr>
            </w:pPr>
            <w:r w:rsidRPr="006618FE">
              <w:rPr>
                <w:sz w:val="20"/>
                <w:szCs w:val="20"/>
              </w:rPr>
              <w:t>Негізгі сатыларды сипаттайды, бірақ кейбір қырлары толық ашылмаған. Әдебиетке сілтемелер бар.</w:t>
            </w:r>
          </w:p>
        </w:tc>
        <w:tc>
          <w:tcPr>
            <w:tcW w:w="0" w:type="auto"/>
            <w:hideMark/>
          </w:tcPr>
          <w:p w14:paraId="7AECF457" w14:textId="77777777" w:rsidR="006618FE" w:rsidRPr="006618FE" w:rsidRDefault="006618FE">
            <w:pPr>
              <w:rPr>
                <w:sz w:val="20"/>
                <w:szCs w:val="20"/>
              </w:rPr>
            </w:pPr>
            <w:r w:rsidRPr="006618FE">
              <w:rPr>
                <w:sz w:val="20"/>
                <w:szCs w:val="20"/>
              </w:rPr>
              <w:t>Биогаз түзілу сатыларын үстірт түсіндіреді, ғылыми негіз жеткіліксіз, сілтемелер аз.</w:t>
            </w:r>
          </w:p>
        </w:tc>
        <w:tc>
          <w:tcPr>
            <w:tcW w:w="0" w:type="auto"/>
            <w:hideMark/>
          </w:tcPr>
          <w:p w14:paraId="6F66948E" w14:textId="77777777" w:rsidR="006618FE" w:rsidRPr="006618FE" w:rsidRDefault="006618FE">
            <w:pPr>
              <w:rPr>
                <w:sz w:val="20"/>
                <w:szCs w:val="20"/>
              </w:rPr>
            </w:pPr>
            <w:r w:rsidRPr="006618FE">
              <w:rPr>
                <w:sz w:val="20"/>
                <w:szCs w:val="20"/>
              </w:rPr>
              <w:t>Теория ашылмаған немесе қате түсіндірілген, дереккөздер қолданылмаған.</w:t>
            </w:r>
          </w:p>
        </w:tc>
      </w:tr>
      <w:tr w:rsidR="00C55333" w:rsidRPr="006618FE" w14:paraId="2A6C7084" w14:textId="77777777" w:rsidTr="006618FE">
        <w:tc>
          <w:tcPr>
            <w:tcW w:w="0" w:type="auto"/>
            <w:hideMark/>
          </w:tcPr>
          <w:p w14:paraId="298A3211" w14:textId="77777777" w:rsidR="006618FE" w:rsidRPr="006618FE" w:rsidRDefault="006618FE">
            <w:pPr>
              <w:rPr>
                <w:sz w:val="20"/>
                <w:szCs w:val="20"/>
              </w:rPr>
            </w:pPr>
            <w:r w:rsidRPr="006618FE">
              <w:rPr>
                <w:rStyle w:val="aff1"/>
                <w:sz w:val="20"/>
                <w:szCs w:val="20"/>
              </w:rPr>
              <w:t>Практикалық байланыс және қолдану үлгілері</w:t>
            </w:r>
          </w:p>
        </w:tc>
        <w:tc>
          <w:tcPr>
            <w:tcW w:w="0" w:type="auto"/>
            <w:hideMark/>
          </w:tcPr>
          <w:p w14:paraId="35AF77F7" w14:textId="77777777" w:rsidR="006618FE" w:rsidRPr="006618FE" w:rsidRDefault="006618FE">
            <w:pPr>
              <w:rPr>
                <w:sz w:val="20"/>
                <w:szCs w:val="20"/>
              </w:rPr>
            </w:pPr>
            <w:r w:rsidRPr="006618FE">
              <w:rPr>
                <w:sz w:val="20"/>
                <w:szCs w:val="20"/>
              </w:rPr>
              <w:t>Әлемдік және Қазақстан тәжірибесінен нақты мысалдар келтіреді (агроқалдықтар, тұрмыстық қалдықтар, өнеркәсіп қалдықтары негізінде). Нәтижелерді диаграмма/кестелермен көрсетеді.</w:t>
            </w:r>
          </w:p>
        </w:tc>
        <w:tc>
          <w:tcPr>
            <w:tcW w:w="0" w:type="auto"/>
            <w:hideMark/>
          </w:tcPr>
          <w:p w14:paraId="279A04A4" w14:textId="77777777" w:rsidR="006618FE" w:rsidRPr="006618FE" w:rsidRDefault="006618FE">
            <w:pPr>
              <w:rPr>
                <w:sz w:val="20"/>
                <w:szCs w:val="20"/>
              </w:rPr>
            </w:pPr>
            <w:r w:rsidRPr="006618FE">
              <w:rPr>
                <w:sz w:val="20"/>
                <w:szCs w:val="20"/>
              </w:rPr>
              <w:t>Қолдану мысалдары бар, бірақ толық емес немесе жалпылама.</w:t>
            </w:r>
          </w:p>
        </w:tc>
        <w:tc>
          <w:tcPr>
            <w:tcW w:w="0" w:type="auto"/>
            <w:hideMark/>
          </w:tcPr>
          <w:p w14:paraId="5AB0CD1C" w14:textId="77777777" w:rsidR="006618FE" w:rsidRPr="006618FE" w:rsidRDefault="006618FE">
            <w:pPr>
              <w:rPr>
                <w:sz w:val="20"/>
                <w:szCs w:val="20"/>
              </w:rPr>
            </w:pPr>
            <w:r w:rsidRPr="006618FE">
              <w:rPr>
                <w:sz w:val="20"/>
                <w:szCs w:val="20"/>
              </w:rPr>
              <w:t>Практикалық байланыстар аз, мысалдар жеткіліксіз.</w:t>
            </w:r>
          </w:p>
        </w:tc>
        <w:tc>
          <w:tcPr>
            <w:tcW w:w="0" w:type="auto"/>
            <w:hideMark/>
          </w:tcPr>
          <w:p w14:paraId="4BB99A97" w14:textId="77777777" w:rsidR="006618FE" w:rsidRPr="006618FE" w:rsidRDefault="006618FE">
            <w:pPr>
              <w:rPr>
                <w:sz w:val="20"/>
                <w:szCs w:val="20"/>
              </w:rPr>
            </w:pPr>
            <w:r w:rsidRPr="006618FE">
              <w:rPr>
                <w:sz w:val="20"/>
                <w:szCs w:val="20"/>
              </w:rPr>
              <w:t>Қолдану үлгілері жоқ немесе қате түсіндірілген.</w:t>
            </w:r>
          </w:p>
        </w:tc>
      </w:tr>
      <w:tr w:rsidR="00C55333" w:rsidRPr="006618FE" w14:paraId="3E5C4D3F" w14:textId="77777777" w:rsidTr="006618FE">
        <w:tc>
          <w:tcPr>
            <w:tcW w:w="0" w:type="auto"/>
            <w:hideMark/>
          </w:tcPr>
          <w:p w14:paraId="1D2553BE" w14:textId="77777777" w:rsidR="006618FE" w:rsidRPr="006618FE" w:rsidRDefault="006618FE">
            <w:pPr>
              <w:rPr>
                <w:sz w:val="20"/>
                <w:szCs w:val="20"/>
              </w:rPr>
            </w:pPr>
            <w:r w:rsidRPr="006618FE">
              <w:rPr>
                <w:rStyle w:val="aff1"/>
                <w:sz w:val="20"/>
                <w:szCs w:val="20"/>
              </w:rPr>
              <w:t>Салыстырмалы талдау (басқа әдістермен, қондырғылармен)</w:t>
            </w:r>
          </w:p>
        </w:tc>
        <w:tc>
          <w:tcPr>
            <w:tcW w:w="0" w:type="auto"/>
            <w:hideMark/>
          </w:tcPr>
          <w:p w14:paraId="3C0A670E" w14:textId="0768C185" w:rsidR="006618FE" w:rsidRPr="006618FE" w:rsidRDefault="006618FE">
            <w:pPr>
              <w:rPr>
                <w:sz w:val="20"/>
                <w:szCs w:val="20"/>
              </w:rPr>
            </w:pPr>
            <w:r w:rsidRPr="00C55333">
              <w:rPr>
                <w:sz w:val="20"/>
                <w:szCs w:val="20"/>
              </w:rPr>
              <w:t>Б</w:t>
            </w:r>
            <w:r w:rsidR="00C55333" w:rsidRPr="00C55333">
              <w:rPr>
                <w:color w:val="000000" w:themeColor="text1"/>
                <w:sz w:val="20"/>
                <w:szCs w:val="20"/>
                <w:lang w:val="kk-KZ"/>
              </w:rPr>
              <w:t xml:space="preserve">иотыңайтқыш </w:t>
            </w:r>
            <w:r w:rsidRPr="006618FE">
              <w:rPr>
                <w:sz w:val="20"/>
                <w:szCs w:val="20"/>
              </w:rPr>
              <w:t xml:space="preserve">технологиясын </w:t>
            </w:r>
            <w:r w:rsidR="00C55333">
              <w:rPr>
                <w:sz w:val="20"/>
                <w:szCs w:val="20"/>
                <w:lang w:val="kk-KZ"/>
              </w:rPr>
              <w:t xml:space="preserve">химиялық тынвйтқыштармен </w:t>
            </w:r>
            <w:r w:rsidRPr="006618FE">
              <w:rPr>
                <w:sz w:val="20"/>
                <w:szCs w:val="20"/>
              </w:rPr>
              <w:t>жан-жақты салыстырады, тиімділік пен экологиялық аспектілерін көрсетеді.</w:t>
            </w:r>
          </w:p>
        </w:tc>
        <w:tc>
          <w:tcPr>
            <w:tcW w:w="0" w:type="auto"/>
            <w:hideMark/>
          </w:tcPr>
          <w:p w14:paraId="7620656A" w14:textId="77777777" w:rsidR="006618FE" w:rsidRPr="006618FE" w:rsidRDefault="006618FE">
            <w:pPr>
              <w:rPr>
                <w:sz w:val="20"/>
                <w:szCs w:val="20"/>
              </w:rPr>
            </w:pPr>
            <w:r w:rsidRPr="006618FE">
              <w:rPr>
                <w:sz w:val="20"/>
                <w:szCs w:val="20"/>
              </w:rPr>
              <w:t>Салыстыру бар, бірақ толық емес немесе тек бір-екі аспект қарастырылған.</w:t>
            </w:r>
          </w:p>
        </w:tc>
        <w:tc>
          <w:tcPr>
            <w:tcW w:w="0" w:type="auto"/>
            <w:hideMark/>
          </w:tcPr>
          <w:p w14:paraId="53DF91D6" w14:textId="77777777" w:rsidR="006618FE" w:rsidRPr="006618FE" w:rsidRDefault="006618FE">
            <w:pPr>
              <w:rPr>
                <w:sz w:val="20"/>
                <w:szCs w:val="20"/>
              </w:rPr>
            </w:pPr>
            <w:r w:rsidRPr="006618FE">
              <w:rPr>
                <w:sz w:val="20"/>
                <w:szCs w:val="20"/>
              </w:rPr>
              <w:t>Салыстыру шектеулі, тек үстірт айтылған.</w:t>
            </w:r>
          </w:p>
        </w:tc>
        <w:tc>
          <w:tcPr>
            <w:tcW w:w="0" w:type="auto"/>
            <w:hideMark/>
          </w:tcPr>
          <w:p w14:paraId="42EAA22C" w14:textId="77777777" w:rsidR="006618FE" w:rsidRPr="006618FE" w:rsidRDefault="006618FE">
            <w:pPr>
              <w:rPr>
                <w:sz w:val="20"/>
                <w:szCs w:val="20"/>
              </w:rPr>
            </w:pPr>
            <w:r w:rsidRPr="006618FE">
              <w:rPr>
                <w:sz w:val="20"/>
                <w:szCs w:val="20"/>
              </w:rPr>
              <w:t>Салыстыру жасалмаған немесе қате берілген.</w:t>
            </w:r>
          </w:p>
        </w:tc>
      </w:tr>
      <w:tr w:rsidR="00C55333" w:rsidRPr="006618FE" w14:paraId="6B9B22C9" w14:textId="77777777" w:rsidTr="006618FE">
        <w:tc>
          <w:tcPr>
            <w:tcW w:w="0" w:type="auto"/>
            <w:hideMark/>
          </w:tcPr>
          <w:p w14:paraId="760C4CDD" w14:textId="77777777" w:rsidR="006618FE" w:rsidRPr="006618FE" w:rsidRDefault="006618FE">
            <w:pPr>
              <w:rPr>
                <w:sz w:val="20"/>
                <w:szCs w:val="20"/>
              </w:rPr>
            </w:pPr>
            <w:r w:rsidRPr="006618FE">
              <w:rPr>
                <w:rStyle w:val="aff1"/>
                <w:sz w:val="20"/>
                <w:szCs w:val="20"/>
              </w:rPr>
              <w:t>Саясаттық/тәжірибелік ұсыныстар</w:t>
            </w:r>
          </w:p>
        </w:tc>
        <w:tc>
          <w:tcPr>
            <w:tcW w:w="0" w:type="auto"/>
            <w:hideMark/>
          </w:tcPr>
          <w:p w14:paraId="50EDB877" w14:textId="345226BE" w:rsidR="006618FE" w:rsidRPr="006618FE" w:rsidRDefault="006618FE">
            <w:pPr>
              <w:rPr>
                <w:sz w:val="20"/>
                <w:szCs w:val="20"/>
              </w:rPr>
            </w:pPr>
            <w:r w:rsidRPr="006618FE">
              <w:rPr>
                <w:sz w:val="20"/>
                <w:szCs w:val="20"/>
              </w:rPr>
              <w:t>Қазақстан жағдайында био</w:t>
            </w:r>
            <w:r w:rsidR="00C55333">
              <w:rPr>
                <w:sz w:val="20"/>
                <w:szCs w:val="20"/>
                <w:lang w:val="kk-KZ"/>
              </w:rPr>
              <w:t>тынайтқыш</w:t>
            </w:r>
            <w:r w:rsidRPr="006618FE">
              <w:rPr>
                <w:sz w:val="20"/>
                <w:szCs w:val="20"/>
              </w:rPr>
              <w:t xml:space="preserve"> өндіруді дамытуға арналған нақты, ғылыми негізделген ұсыныстар береді (ауыл шаруашылығы, экология</w:t>
            </w:r>
            <w:r w:rsidR="00C55333">
              <w:rPr>
                <w:sz w:val="20"/>
                <w:szCs w:val="20"/>
                <w:lang w:val="kk-KZ"/>
              </w:rPr>
              <w:t xml:space="preserve"> </w:t>
            </w:r>
            <w:r w:rsidRPr="006618FE">
              <w:rPr>
                <w:sz w:val="20"/>
                <w:szCs w:val="20"/>
              </w:rPr>
              <w:t>саясаты тұрғысынан).</w:t>
            </w:r>
          </w:p>
        </w:tc>
        <w:tc>
          <w:tcPr>
            <w:tcW w:w="0" w:type="auto"/>
            <w:hideMark/>
          </w:tcPr>
          <w:p w14:paraId="4ACA8293" w14:textId="77777777" w:rsidR="006618FE" w:rsidRPr="006618FE" w:rsidRDefault="006618FE">
            <w:pPr>
              <w:rPr>
                <w:sz w:val="20"/>
                <w:szCs w:val="20"/>
              </w:rPr>
            </w:pPr>
            <w:r w:rsidRPr="006618FE">
              <w:rPr>
                <w:sz w:val="20"/>
                <w:szCs w:val="20"/>
              </w:rPr>
              <w:t>Жалпы ұсыныстар бар, бірақ ғылыми дәлелі жеткіліксіз.</w:t>
            </w:r>
          </w:p>
        </w:tc>
        <w:tc>
          <w:tcPr>
            <w:tcW w:w="0" w:type="auto"/>
            <w:hideMark/>
          </w:tcPr>
          <w:p w14:paraId="560016F8" w14:textId="77777777" w:rsidR="006618FE" w:rsidRPr="006618FE" w:rsidRDefault="006618FE">
            <w:pPr>
              <w:rPr>
                <w:sz w:val="20"/>
                <w:szCs w:val="20"/>
              </w:rPr>
            </w:pPr>
            <w:r w:rsidRPr="006618FE">
              <w:rPr>
                <w:sz w:val="20"/>
                <w:szCs w:val="20"/>
              </w:rPr>
              <w:t>Ұсыныстар үстірт, әлсіз дәлелдерге сүйенген.</w:t>
            </w:r>
          </w:p>
        </w:tc>
        <w:tc>
          <w:tcPr>
            <w:tcW w:w="0" w:type="auto"/>
            <w:hideMark/>
          </w:tcPr>
          <w:p w14:paraId="5C7E1291" w14:textId="77777777" w:rsidR="006618FE" w:rsidRPr="006618FE" w:rsidRDefault="006618FE">
            <w:pPr>
              <w:rPr>
                <w:sz w:val="20"/>
                <w:szCs w:val="20"/>
              </w:rPr>
            </w:pPr>
            <w:r w:rsidRPr="006618FE">
              <w:rPr>
                <w:sz w:val="20"/>
                <w:szCs w:val="20"/>
              </w:rPr>
              <w:t>Ұсыныстар жоқ немесе сапасы өте төмен.</w:t>
            </w:r>
          </w:p>
        </w:tc>
      </w:tr>
      <w:tr w:rsidR="00C55333" w:rsidRPr="006618FE" w14:paraId="2F97E350" w14:textId="77777777" w:rsidTr="006618FE">
        <w:tc>
          <w:tcPr>
            <w:tcW w:w="0" w:type="auto"/>
            <w:hideMark/>
          </w:tcPr>
          <w:p w14:paraId="39925841" w14:textId="77777777" w:rsidR="006618FE" w:rsidRPr="006618FE" w:rsidRDefault="006618FE">
            <w:pPr>
              <w:rPr>
                <w:sz w:val="20"/>
                <w:szCs w:val="20"/>
              </w:rPr>
            </w:pPr>
            <w:r w:rsidRPr="006618FE">
              <w:rPr>
                <w:rStyle w:val="aff1"/>
                <w:sz w:val="20"/>
                <w:szCs w:val="20"/>
              </w:rPr>
              <w:t>Жазу сапасы және рәсімдеу (APA style)</w:t>
            </w:r>
          </w:p>
        </w:tc>
        <w:tc>
          <w:tcPr>
            <w:tcW w:w="0" w:type="auto"/>
            <w:hideMark/>
          </w:tcPr>
          <w:p w14:paraId="3E508A5C" w14:textId="77777777" w:rsidR="006618FE" w:rsidRPr="006618FE" w:rsidRDefault="006618FE">
            <w:pPr>
              <w:rPr>
                <w:sz w:val="20"/>
                <w:szCs w:val="20"/>
              </w:rPr>
            </w:pPr>
            <w:r w:rsidRPr="006618FE">
              <w:rPr>
                <w:sz w:val="20"/>
                <w:szCs w:val="20"/>
              </w:rPr>
              <w:t>Жазу анық, құрылымды, ғылыми тілде. APA стилін қатаң сақтайды.</w:t>
            </w:r>
          </w:p>
        </w:tc>
        <w:tc>
          <w:tcPr>
            <w:tcW w:w="0" w:type="auto"/>
            <w:hideMark/>
          </w:tcPr>
          <w:p w14:paraId="32D8AF9C" w14:textId="77777777" w:rsidR="006618FE" w:rsidRPr="006618FE" w:rsidRDefault="006618FE">
            <w:pPr>
              <w:rPr>
                <w:sz w:val="20"/>
                <w:szCs w:val="20"/>
              </w:rPr>
            </w:pPr>
            <w:r w:rsidRPr="006618FE">
              <w:rPr>
                <w:sz w:val="20"/>
                <w:szCs w:val="20"/>
              </w:rPr>
              <w:t>Жазу түсінікті, APA стилінде аздаған қателер бар.</w:t>
            </w:r>
          </w:p>
        </w:tc>
        <w:tc>
          <w:tcPr>
            <w:tcW w:w="0" w:type="auto"/>
            <w:hideMark/>
          </w:tcPr>
          <w:p w14:paraId="3DD5B263" w14:textId="77777777" w:rsidR="006618FE" w:rsidRPr="006618FE" w:rsidRDefault="006618FE">
            <w:pPr>
              <w:rPr>
                <w:sz w:val="20"/>
                <w:szCs w:val="20"/>
              </w:rPr>
            </w:pPr>
            <w:r w:rsidRPr="006618FE">
              <w:rPr>
                <w:sz w:val="20"/>
                <w:szCs w:val="20"/>
              </w:rPr>
              <w:t>Жазуда қателер көп, APA стилін сақтауда жүйесіздік байқалады.</w:t>
            </w:r>
          </w:p>
        </w:tc>
        <w:tc>
          <w:tcPr>
            <w:tcW w:w="0" w:type="auto"/>
            <w:hideMark/>
          </w:tcPr>
          <w:p w14:paraId="4A295B14" w14:textId="77777777" w:rsidR="006618FE" w:rsidRPr="006618FE" w:rsidRDefault="006618FE">
            <w:pPr>
              <w:rPr>
                <w:sz w:val="20"/>
                <w:szCs w:val="20"/>
              </w:rPr>
            </w:pPr>
            <w:r w:rsidRPr="006618FE">
              <w:rPr>
                <w:sz w:val="20"/>
                <w:szCs w:val="20"/>
              </w:rPr>
              <w:t>Жазу түсініксіз, APA стилі сақталмаған.</w:t>
            </w:r>
          </w:p>
        </w:tc>
      </w:tr>
    </w:tbl>
    <w:p w14:paraId="68444E7B" w14:textId="77777777" w:rsidR="006618FE" w:rsidRPr="006618FE" w:rsidRDefault="006618FE" w:rsidP="006618FE">
      <w:pPr>
        <w:rPr>
          <w:sz w:val="20"/>
          <w:szCs w:val="20"/>
        </w:rPr>
      </w:pPr>
    </w:p>
    <w:p w14:paraId="25DDF5C0" w14:textId="77777777" w:rsidR="006618FE" w:rsidRDefault="006618FE">
      <w:pPr>
        <w:rPr>
          <w:sz w:val="20"/>
          <w:szCs w:val="20"/>
          <w:lang w:val="kk-KZ"/>
        </w:rPr>
      </w:pPr>
    </w:p>
    <w:p w14:paraId="48887930" w14:textId="77777777" w:rsidR="006618FE" w:rsidRDefault="006618FE">
      <w:pPr>
        <w:rPr>
          <w:sz w:val="20"/>
          <w:szCs w:val="20"/>
          <w:lang w:val="kk-KZ"/>
        </w:rPr>
      </w:pPr>
    </w:p>
    <w:p w14:paraId="369E0C7E" w14:textId="77777777" w:rsidR="006618FE" w:rsidRDefault="006618FE">
      <w:pPr>
        <w:rPr>
          <w:sz w:val="20"/>
          <w:szCs w:val="20"/>
          <w:lang w:val="kk-KZ"/>
        </w:rPr>
      </w:pPr>
    </w:p>
    <w:p w14:paraId="68520062" w14:textId="77777777" w:rsidR="006618FE" w:rsidRDefault="006618FE">
      <w:pPr>
        <w:rPr>
          <w:sz w:val="20"/>
          <w:szCs w:val="20"/>
          <w:lang w:val="kk-KZ"/>
        </w:rPr>
      </w:pPr>
    </w:p>
    <w:p w14:paraId="2CE59BCD" w14:textId="77777777" w:rsidR="006618FE" w:rsidRDefault="006618FE">
      <w:pPr>
        <w:rPr>
          <w:sz w:val="20"/>
          <w:szCs w:val="20"/>
          <w:lang w:val="kk-KZ"/>
        </w:rPr>
      </w:pPr>
    </w:p>
    <w:p w14:paraId="7F96C609" w14:textId="77777777" w:rsidR="006618FE" w:rsidRDefault="006618FE">
      <w:pPr>
        <w:rPr>
          <w:sz w:val="20"/>
          <w:szCs w:val="20"/>
          <w:lang w:val="kk-KZ"/>
        </w:rPr>
      </w:pPr>
    </w:p>
    <w:p w14:paraId="56383ACF" w14:textId="77777777" w:rsidR="006618FE" w:rsidRDefault="006618FE">
      <w:pPr>
        <w:rPr>
          <w:sz w:val="20"/>
          <w:szCs w:val="20"/>
          <w:lang w:val="kk-KZ"/>
        </w:rPr>
      </w:pPr>
    </w:p>
    <w:p w14:paraId="4634F4A2" w14:textId="77777777" w:rsidR="006618FE" w:rsidRDefault="006618FE">
      <w:pPr>
        <w:rPr>
          <w:sz w:val="20"/>
          <w:szCs w:val="20"/>
          <w:lang w:val="kk-KZ"/>
        </w:rPr>
      </w:pPr>
    </w:p>
    <w:p w14:paraId="7899D818" w14:textId="77777777" w:rsidR="006618FE" w:rsidRDefault="006618FE">
      <w:pPr>
        <w:rPr>
          <w:sz w:val="20"/>
          <w:szCs w:val="20"/>
          <w:lang w:val="kk-KZ"/>
        </w:rPr>
      </w:pPr>
    </w:p>
    <w:p w14:paraId="41040A7A" w14:textId="77777777" w:rsidR="006618FE" w:rsidRDefault="006618FE">
      <w:pPr>
        <w:rPr>
          <w:sz w:val="20"/>
          <w:szCs w:val="20"/>
          <w:lang w:val="kk-KZ"/>
        </w:rPr>
      </w:pPr>
    </w:p>
    <w:p w14:paraId="5312CA9A" w14:textId="77777777" w:rsidR="006618FE" w:rsidRDefault="006618FE">
      <w:pPr>
        <w:rPr>
          <w:sz w:val="20"/>
          <w:szCs w:val="20"/>
          <w:lang w:val="kk-KZ"/>
        </w:rPr>
      </w:pPr>
    </w:p>
    <w:p w14:paraId="12F35F73" w14:textId="5A945868" w:rsidR="006618FE" w:rsidRDefault="006618FE">
      <w:pPr>
        <w:rPr>
          <w:b/>
          <w:color w:val="000000" w:themeColor="text1"/>
          <w:sz w:val="20"/>
          <w:szCs w:val="20"/>
          <w:lang w:val="kk-KZ"/>
        </w:rPr>
      </w:pPr>
      <w:r w:rsidRPr="00780CC6">
        <w:rPr>
          <w:b/>
          <w:color w:val="000000" w:themeColor="text1"/>
          <w:sz w:val="20"/>
          <w:szCs w:val="20"/>
          <w:lang w:val="kk-KZ"/>
        </w:rPr>
        <w:t>ДӨЗ 5.</w:t>
      </w:r>
      <w:r w:rsidRPr="00780CC6">
        <w:rPr>
          <w:color w:val="000000" w:themeColor="text1"/>
          <w:sz w:val="20"/>
          <w:szCs w:val="20"/>
          <w:lang w:val="kk-KZ"/>
        </w:rPr>
        <w:t xml:space="preserve"> </w:t>
      </w:r>
      <w:r w:rsidRPr="00780CC6">
        <w:rPr>
          <w:b/>
          <w:color w:val="000000" w:themeColor="text1"/>
          <w:sz w:val="20"/>
          <w:szCs w:val="20"/>
          <w:lang w:val="kk-KZ"/>
        </w:rPr>
        <w:t xml:space="preserve">Тақырып: </w:t>
      </w:r>
      <w:r w:rsidR="003A7F4A" w:rsidRPr="00A769E8">
        <w:rPr>
          <w:b/>
          <w:bCs/>
          <w:color w:val="000000" w:themeColor="text1"/>
          <w:sz w:val="20"/>
          <w:szCs w:val="20"/>
          <w:lang w:val="kk-KZ"/>
        </w:rPr>
        <w:t>Биопрепараттардың тиімділігі мен экологиялық қауіпсіздігі</w:t>
      </w:r>
    </w:p>
    <w:p w14:paraId="0EAD64F7" w14:textId="77777777" w:rsidR="006618FE" w:rsidRPr="006618FE" w:rsidRDefault="006618FE" w:rsidP="006618FE">
      <w:pPr>
        <w:rPr>
          <w:sz w:val="20"/>
          <w:szCs w:val="20"/>
          <w:lang w:val="kk-KZ"/>
        </w:rPr>
      </w:pPr>
      <w:r w:rsidRPr="001A6F8D">
        <w:rPr>
          <w:b/>
          <w:bCs/>
          <w:sz w:val="20"/>
          <w:szCs w:val="20"/>
          <w:lang w:val="kk-KZ"/>
        </w:rPr>
        <w:t>Аралық бақылаудағы үлесі:</w:t>
      </w:r>
      <w:r w:rsidRPr="001A6F8D">
        <w:rPr>
          <w:b/>
          <w:sz w:val="20"/>
          <w:szCs w:val="20"/>
          <w:lang w:val="kk-KZ"/>
        </w:rPr>
        <w:t xml:space="preserve"> </w:t>
      </w:r>
      <w:r>
        <w:rPr>
          <w:sz w:val="20"/>
          <w:szCs w:val="20"/>
        </w:rPr>
        <w:t>25</w:t>
      </w:r>
      <w:r w:rsidRPr="006618FE">
        <w:rPr>
          <w:sz w:val="20"/>
          <w:szCs w:val="20"/>
          <w:lang w:val="kk-KZ"/>
        </w:rPr>
        <w:t xml:space="preserve"> %</w:t>
      </w:r>
    </w:p>
    <w:p w14:paraId="2D0719F8" w14:textId="77777777" w:rsidR="006618FE" w:rsidRDefault="006618FE" w:rsidP="006618FE">
      <w:pPr>
        <w:rPr>
          <w:sz w:val="20"/>
          <w:szCs w:val="20"/>
          <w:lang w:val="kk-KZ"/>
        </w:rPr>
      </w:pPr>
      <w:r>
        <w:rPr>
          <w:sz w:val="20"/>
          <w:szCs w:val="20"/>
          <w:lang w:val="kk-KZ"/>
        </w:rPr>
        <w:t xml:space="preserve"> </w:t>
      </w:r>
    </w:p>
    <w:tbl>
      <w:tblPr>
        <w:tblStyle w:val="af8"/>
        <w:tblW w:w="0" w:type="auto"/>
        <w:tblLook w:val="04A0" w:firstRow="1" w:lastRow="0" w:firstColumn="1" w:lastColumn="0" w:noHBand="0" w:noVBand="1"/>
      </w:tblPr>
      <w:tblGrid>
        <w:gridCol w:w="2711"/>
        <w:gridCol w:w="4425"/>
        <w:gridCol w:w="2246"/>
        <w:gridCol w:w="2553"/>
        <w:gridCol w:w="2907"/>
      </w:tblGrid>
      <w:tr w:rsidR="003232AB" w:rsidRPr="006618FE" w14:paraId="649A7238" w14:textId="77777777" w:rsidTr="006618FE">
        <w:tc>
          <w:tcPr>
            <w:tcW w:w="0" w:type="auto"/>
            <w:shd w:val="clear" w:color="auto" w:fill="C6D9F1" w:themeFill="text2" w:themeFillTint="33"/>
            <w:hideMark/>
          </w:tcPr>
          <w:p w14:paraId="47160E06" w14:textId="77777777" w:rsidR="006618FE" w:rsidRPr="006618FE" w:rsidRDefault="006618FE">
            <w:pPr>
              <w:jc w:val="center"/>
              <w:rPr>
                <w:b/>
                <w:bCs/>
                <w:sz w:val="20"/>
                <w:szCs w:val="20"/>
              </w:rPr>
            </w:pPr>
            <w:r w:rsidRPr="006618FE">
              <w:rPr>
                <w:rStyle w:val="aff1"/>
                <w:sz w:val="20"/>
                <w:szCs w:val="20"/>
              </w:rPr>
              <w:t>Критерий</w:t>
            </w:r>
          </w:p>
        </w:tc>
        <w:tc>
          <w:tcPr>
            <w:tcW w:w="0" w:type="auto"/>
            <w:shd w:val="clear" w:color="auto" w:fill="C6D9F1" w:themeFill="text2" w:themeFillTint="33"/>
            <w:hideMark/>
          </w:tcPr>
          <w:p w14:paraId="3424E65B" w14:textId="77777777" w:rsidR="006618FE" w:rsidRPr="006618FE" w:rsidRDefault="006618FE">
            <w:pPr>
              <w:jc w:val="center"/>
              <w:rPr>
                <w:b/>
                <w:bCs/>
                <w:sz w:val="20"/>
                <w:szCs w:val="20"/>
              </w:rPr>
            </w:pPr>
            <w:r w:rsidRPr="006618FE">
              <w:rPr>
                <w:rStyle w:val="aff1"/>
                <w:sz w:val="20"/>
                <w:szCs w:val="20"/>
              </w:rPr>
              <w:t>«Өте жақсы» (20–25%)</w:t>
            </w:r>
          </w:p>
        </w:tc>
        <w:tc>
          <w:tcPr>
            <w:tcW w:w="0" w:type="auto"/>
            <w:shd w:val="clear" w:color="auto" w:fill="C6D9F1" w:themeFill="text2" w:themeFillTint="33"/>
            <w:hideMark/>
          </w:tcPr>
          <w:p w14:paraId="06A5F34D" w14:textId="77777777" w:rsidR="006618FE" w:rsidRPr="006618FE" w:rsidRDefault="006618FE">
            <w:pPr>
              <w:jc w:val="center"/>
              <w:rPr>
                <w:b/>
                <w:bCs/>
                <w:sz w:val="20"/>
                <w:szCs w:val="20"/>
              </w:rPr>
            </w:pPr>
            <w:r w:rsidRPr="006618FE">
              <w:rPr>
                <w:rStyle w:val="aff1"/>
                <w:sz w:val="20"/>
                <w:szCs w:val="20"/>
              </w:rPr>
              <w:t>«Жақсы» (15–20%)</w:t>
            </w:r>
          </w:p>
        </w:tc>
        <w:tc>
          <w:tcPr>
            <w:tcW w:w="0" w:type="auto"/>
            <w:shd w:val="clear" w:color="auto" w:fill="C6D9F1" w:themeFill="text2" w:themeFillTint="33"/>
            <w:hideMark/>
          </w:tcPr>
          <w:p w14:paraId="277373F7" w14:textId="77777777" w:rsidR="006618FE" w:rsidRPr="006618FE" w:rsidRDefault="006618FE">
            <w:pPr>
              <w:jc w:val="center"/>
              <w:rPr>
                <w:b/>
                <w:bCs/>
                <w:sz w:val="20"/>
                <w:szCs w:val="20"/>
              </w:rPr>
            </w:pPr>
            <w:r w:rsidRPr="006618FE">
              <w:rPr>
                <w:rStyle w:val="aff1"/>
                <w:sz w:val="20"/>
                <w:szCs w:val="20"/>
              </w:rPr>
              <w:t>«Қанағаттанарлық» (10–15%)</w:t>
            </w:r>
          </w:p>
        </w:tc>
        <w:tc>
          <w:tcPr>
            <w:tcW w:w="0" w:type="auto"/>
            <w:shd w:val="clear" w:color="auto" w:fill="C6D9F1" w:themeFill="text2" w:themeFillTint="33"/>
            <w:hideMark/>
          </w:tcPr>
          <w:p w14:paraId="13349DE7" w14:textId="77777777" w:rsidR="006618FE" w:rsidRPr="006618FE" w:rsidRDefault="006618FE">
            <w:pPr>
              <w:jc w:val="center"/>
              <w:rPr>
                <w:b/>
                <w:bCs/>
                <w:sz w:val="20"/>
                <w:szCs w:val="20"/>
              </w:rPr>
            </w:pPr>
            <w:r w:rsidRPr="006618FE">
              <w:rPr>
                <w:rStyle w:val="aff1"/>
                <w:sz w:val="20"/>
                <w:szCs w:val="20"/>
              </w:rPr>
              <w:t>«Қанағаттанарлықсыз» (0–10%)</w:t>
            </w:r>
          </w:p>
        </w:tc>
      </w:tr>
      <w:tr w:rsidR="003232AB" w:rsidRPr="006618FE" w14:paraId="3E979D3A" w14:textId="77777777" w:rsidTr="006618FE">
        <w:tc>
          <w:tcPr>
            <w:tcW w:w="0" w:type="auto"/>
            <w:hideMark/>
          </w:tcPr>
          <w:p w14:paraId="141CBD3E" w14:textId="77777777" w:rsidR="006618FE" w:rsidRPr="006618FE" w:rsidRDefault="006618FE">
            <w:pPr>
              <w:rPr>
                <w:sz w:val="20"/>
                <w:szCs w:val="20"/>
              </w:rPr>
            </w:pPr>
            <w:r w:rsidRPr="006618FE">
              <w:rPr>
                <w:rStyle w:val="aff1"/>
                <w:sz w:val="20"/>
                <w:szCs w:val="20"/>
              </w:rPr>
              <w:t>Қондырғылардың теориялық негізін түсінуі</w:t>
            </w:r>
          </w:p>
        </w:tc>
        <w:tc>
          <w:tcPr>
            <w:tcW w:w="0" w:type="auto"/>
            <w:hideMark/>
          </w:tcPr>
          <w:p w14:paraId="2D94A068" w14:textId="390CAF0F" w:rsidR="006618FE" w:rsidRPr="006618FE" w:rsidRDefault="006618FE">
            <w:pPr>
              <w:rPr>
                <w:sz w:val="20"/>
                <w:szCs w:val="20"/>
              </w:rPr>
            </w:pPr>
            <w:r w:rsidRPr="006618FE">
              <w:rPr>
                <w:sz w:val="20"/>
                <w:szCs w:val="20"/>
              </w:rPr>
              <w:t>Қазақстандағы био</w:t>
            </w:r>
            <w:r w:rsidR="00B7177E">
              <w:rPr>
                <w:sz w:val="20"/>
                <w:szCs w:val="20"/>
                <w:lang w:val="kk-KZ"/>
              </w:rPr>
              <w:t xml:space="preserve">тынайтқыш </w:t>
            </w:r>
            <w:r w:rsidRPr="006618FE">
              <w:rPr>
                <w:sz w:val="20"/>
                <w:szCs w:val="20"/>
              </w:rPr>
              <w:t>көздерінің теориялық негізін толық әрі ғылыми сипаттайды; экологиялық тиімділігін көрсетеді. Негізгі дереккөздерге дұрыс APA сілтемелер жасайды.</w:t>
            </w:r>
          </w:p>
        </w:tc>
        <w:tc>
          <w:tcPr>
            <w:tcW w:w="0" w:type="auto"/>
            <w:hideMark/>
          </w:tcPr>
          <w:p w14:paraId="39DA880E" w14:textId="5F627172" w:rsidR="006618FE" w:rsidRPr="006618FE" w:rsidRDefault="006618FE">
            <w:pPr>
              <w:rPr>
                <w:sz w:val="20"/>
                <w:szCs w:val="20"/>
              </w:rPr>
            </w:pPr>
            <w:r w:rsidRPr="006618FE">
              <w:rPr>
                <w:sz w:val="20"/>
                <w:szCs w:val="20"/>
              </w:rPr>
              <w:t>Био</w:t>
            </w:r>
            <w:r w:rsidR="00E8752B">
              <w:rPr>
                <w:sz w:val="20"/>
                <w:szCs w:val="20"/>
                <w:lang w:val="kk-KZ"/>
              </w:rPr>
              <w:t>препарат</w:t>
            </w:r>
            <w:r w:rsidRPr="006618FE">
              <w:rPr>
                <w:sz w:val="20"/>
                <w:szCs w:val="20"/>
              </w:rPr>
              <w:t xml:space="preserve"> көздерінің негізгі түрлерін сипаттайды, бірақ кейбір қырлары толық ашылмаған. Әдебиетке сілтемелер бар.</w:t>
            </w:r>
          </w:p>
        </w:tc>
        <w:tc>
          <w:tcPr>
            <w:tcW w:w="0" w:type="auto"/>
            <w:hideMark/>
          </w:tcPr>
          <w:p w14:paraId="0FA24580" w14:textId="41011838" w:rsidR="006618FE" w:rsidRPr="006618FE" w:rsidRDefault="006618FE">
            <w:pPr>
              <w:rPr>
                <w:sz w:val="20"/>
                <w:szCs w:val="20"/>
              </w:rPr>
            </w:pPr>
            <w:r w:rsidRPr="006618FE">
              <w:rPr>
                <w:sz w:val="20"/>
                <w:szCs w:val="20"/>
              </w:rPr>
              <w:t>Био</w:t>
            </w:r>
            <w:r w:rsidR="00113680">
              <w:rPr>
                <w:sz w:val="20"/>
                <w:szCs w:val="20"/>
                <w:lang w:val="kk-KZ"/>
              </w:rPr>
              <w:t>препарат</w:t>
            </w:r>
            <w:r w:rsidRPr="006618FE">
              <w:rPr>
                <w:sz w:val="20"/>
                <w:szCs w:val="20"/>
              </w:rPr>
              <w:t xml:space="preserve"> көздерін жалпы сипаттайды, ғылыми негізі әлсіз, сілтемелер аз.</w:t>
            </w:r>
          </w:p>
        </w:tc>
        <w:tc>
          <w:tcPr>
            <w:tcW w:w="0" w:type="auto"/>
            <w:hideMark/>
          </w:tcPr>
          <w:p w14:paraId="5F50ECC1" w14:textId="77777777" w:rsidR="006618FE" w:rsidRPr="006618FE" w:rsidRDefault="006618FE">
            <w:pPr>
              <w:rPr>
                <w:sz w:val="20"/>
                <w:szCs w:val="20"/>
              </w:rPr>
            </w:pPr>
            <w:r w:rsidRPr="006618FE">
              <w:rPr>
                <w:sz w:val="20"/>
                <w:szCs w:val="20"/>
              </w:rPr>
              <w:t>Тақырып үстірт қарастырылған, қате түсіндірулер бар, дереккөздер қолданылмаған.</w:t>
            </w:r>
          </w:p>
        </w:tc>
      </w:tr>
      <w:tr w:rsidR="003232AB" w:rsidRPr="006618FE" w14:paraId="577A314C" w14:textId="77777777" w:rsidTr="006618FE">
        <w:tc>
          <w:tcPr>
            <w:tcW w:w="0" w:type="auto"/>
            <w:hideMark/>
          </w:tcPr>
          <w:p w14:paraId="5977903D" w14:textId="77777777" w:rsidR="006618FE" w:rsidRPr="006618FE" w:rsidRDefault="006618FE">
            <w:pPr>
              <w:rPr>
                <w:sz w:val="20"/>
                <w:szCs w:val="20"/>
              </w:rPr>
            </w:pPr>
            <w:r w:rsidRPr="006618FE">
              <w:rPr>
                <w:rStyle w:val="aff1"/>
                <w:sz w:val="20"/>
                <w:szCs w:val="20"/>
              </w:rPr>
              <w:t>Практикалық байланыс және қолдану үлгілері</w:t>
            </w:r>
          </w:p>
        </w:tc>
        <w:tc>
          <w:tcPr>
            <w:tcW w:w="0" w:type="auto"/>
            <w:hideMark/>
          </w:tcPr>
          <w:p w14:paraId="5AE549A7" w14:textId="4253861C" w:rsidR="006618FE" w:rsidRPr="006618FE" w:rsidRDefault="006618FE">
            <w:pPr>
              <w:rPr>
                <w:sz w:val="20"/>
                <w:szCs w:val="20"/>
              </w:rPr>
            </w:pPr>
            <w:r w:rsidRPr="006618FE">
              <w:rPr>
                <w:sz w:val="20"/>
                <w:szCs w:val="20"/>
              </w:rPr>
              <w:t>Қазақстан жағдайында био</w:t>
            </w:r>
            <w:r w:rsidR="00E8752B">
              <w:rPr>
                <w:sz w:val="20"/>
                <w:szCs w:val="20"/>
                <w:lang w:val="kk-KZ"/>
              </w:rPr>
              <w:t>тынайтқыш</w:t>
            </w:r>
            <w:r w:rsidRPr="006618FE">
              <w:rPr>
                <w:sz w:val="20"/>
                <w:szCs w:val="20"/>
              </w:rPr>
              <w:t xml:space="preserve"> өндіру тәжірибесін нақты мысалдармен көрсетеді (ауыл шаруашылығы қалдықтары, өнеркәсіп жобалар). Диаграммалар, кестелер пайдаланады.</w:t>
            </w:r>
          </w:p>
        </w:tc>
        <w:tc>
          <w:tcPr>
            <w:tcW w:w="0" w:type="auto"/>
            <w:hideMark/>
          </w:tcPr>
          <w:p w14:paraId="29476F2D" w14:textId="77777777" w:rsidR="006618FE" w:rsidRPr="006618FE" w:rsidRDefault="006618FE">
            <w:pPr>
              <w:rPr>
                <w:sz w:val="20"/>
                <w:szCs w:val="20"/>
              </w:rPr>
            </w:pPr>
            <w:r w:rsidRPr="006618FE">
              <w:rPr>
                <w:sz w:val="20"/>
                <w:szCs w:val="20"/>
              </w:rPr>
              <w:t>Қолдану үлгілері бар, бірақ толық емес немесе жалпылама сипатта.</w:t>
            </w:r>
          </w:p>
        </w:tc>
        <w:tc>
          <w:tcPr>
            <w:tcW w:w="0" w:type="auto"/>
            <w:hideMark/>
          </w:tcPr>
          <w:p w14:paraId="3480CD37" w14:textId="77777777" w:rsidR="006618FE" w:rsidRPr="006618FE" w:rsidRDefault="006618FE">
            <w:pPr>
              <w:rPr>
                <w:sz w:val="20"/>
                <w:szCs w:val="20"/>
              </w:rPr>
            </w:pPr>
            <w:r w:rsidRPr="006618FE">
              <w:rPr>
                <w:sz w:val="20"/>
                <w:szCs w:val="20"/>
              </w:rPr>
              <w:t>Практикалық байланыстар шектеулі, нақты мысалдар аз.</w:t>
            </w:r>
          </w:p>
        </w:tc>
        <w:tc>
          <w:tcPr>
            <w:tcW w:w="0" w:type="auto"/>
            <w:hideMark/>
          </w:tcPr>
          <w:p w14:paraId="4C4D95D7" w14:textId="77777777" w:rsidR="006618FE" w:rsidRPr="006618FE" w:rsidRDefault="006618FE">
            <w:pPr>
              <w:rPr>
                <w:sz w:val="20"/>
                <w:szCs w:val="20"/>
              </w:rPr>
            </w:pPr>
            <w:r w:rsidRPr="006618FE">
              <w:rPr>
                <w:sz w:val="20"/>
                <w:szCs w:val="20"/>
              </w:rPr>
              <w:t>Қолдану үлгілері жоқ немесе дұрыс емес.</w:t>
            </w:r>
          </w:p>
        </w:tc>
      </w:tr>
      <w:tr w:rsidR="003232AB" w:rsidRPr="006618FE" w14:paraId="18A4F244" w14:textId="77777777" w:rsidTr="006618FE">
        <w:tc>
          <w:tcPr>
            <w:tcW w:w="0" w:type="auto"/>
            <w:hideMark/>
          </w:tcPr>
          <w:p w14:paraId="05C2026F" w14:textId="77777777" w:rsidR="006618FE" w:rsidRPr="006618FE" w:rsidRDefault="006618FE">
            <w:pPr>
              <w:rPr>
                <w:sz w:val="20"/>
                <w:szCs w:val="20"/>
              </w:rPr>
            </w:pPr>
            <w:r w:rsidRPr="006618FE">
              <w:rPr>
                <w:rStyle w:val="aff1"/>
                <w:sz w:val="20"/>
                <w:szCs w:val="20"/>
              </w:rPr>
              <w:t>Салыстырмалы талдау (басқа әдістермен, қондырғылармен)</w:t>
            </w:r>
          </w:p>
        </w:tc>
        <w:tc>
          <w:tcPr>
            <w:tcW w:w="0" w:type="auto"/>
            <w:hideMark/>
          </w:tcPr>
          <w:p w14:paraId="7EE41D49" w14:textId="3CCBA4AF" w:rsidR="006618FE" w:rsidRPr="006618FE" w:rsidRDefault="006618FE">
            <w:pPr>
              <w:rPr>
                <w:sz w:val="20"/>
                <w:szCs w:val="20"/>
              </w:rPr>
            </w:pPr>
            <w:r w:rsidRPr="006618FE">
              <w:rPr>
                <w:sz w:val="20"/>
                <w:szCs w:val="20"/>
              </w:rPr>
              <w:t xml:space="preserve">Қазақстандағы дәстүрлі </w:t>
            </w:r>
            <w:r w:rsidR="00023D18">
              <w:rPr>
                <w:sz w:val="20"/>
                <w:szCs w:val="20"/>
                <w:lang w:val="kk-KZ"/>
              </w:rPr>
              <w:t xml:space="preserve">тынайтқыш </w:t>
            </w:r>
            <w:r w:rsidR="003232AB">
              <w:rPr>
                <w:sz w:val="20"/>
                <w:szCs w:val="20"/>
                <w:lang w:val="kk-KZ"/>
              </w:rPr>
              <w:t xml:space="preserve">түрлерімен </w:t>
            </w:r>
            <w:r w:rsidRPr="006618FE">
              <w:rPr>
                <w:sz w:val="20"/>
                <w:szCs w:val="20"/>
              </w:rPr>
              <w:t xml:space="preserve"> био</w:t>
            </w:r>
            <w:r w:rsidR="003232AB">
              <w:rPr>
                <w:sz w:val="20"/>
                <w:szCs w:val="20"/>
                <w:lang w:val="kk-KZ"/>
              </w:rPr>
              <w:t>тынайтқышты</w:t>
            </w:r>
            <w:r w:rsidRPr="006618FE">
              <w:rPr>
                <w:sz w:val="20"/>
                <w:szCs w:val="20"/>
              </w:rPr>
              <w:t xml:space="preserve"> салыстырып, экономикалық және экологиялық артықшылықтарын/кемшіліктерін ғылыми негізде талдайды.</w:t>
            </w:r>
          </w:p>
        </w:tc>
        <w:tc>
          <w:tcPr>
            <w:tcW w:w="0" w:type="auto"/>
            <w:hideMark/>
          </w:tcPr>
          <w:p w14:paraId="104465DE" w14:textId="77777777" w:rsidR="006618FE" w:rsidRPr="006618FE" w:rsidRDefault="006618FE">
            <w:pPr>
              <w:rPr>
                <w:sz w:val="20"/>
                <w:szCs w:val="20"/>
              </w:rPr>
            </w:pPr>
            <w:r w:rsidRPr="006618FE">
              <w:rPr>
                <w:sz w:val="20"/>
                <w:szCs w:val="20"/>
              </w:rPr>
              <w:t>Салыстыру бар, бірақ толық емес немесе тек жекелеген қырлары қамтылған.</w:t>
            </w:r>
          </w:p>
        </w:tc>
        <w:tc>
          <w:tcPr>
            <w:tcW w:w="0" w:type="auto"/>
            <w:hideMark/>
          </w:tcPr>
          <w:p w14:paraId="2B04C24D" w14:textId="77777777" w:rsidR="006618FE" w:rsidRPr="006618FE" w:rsidRDefault="006618FE">
            <w:pPr>
              <w:rPr>
                <w:sz w:val="20"/>
                <w:szCs w:val="20"/>
              </w:rPr>
            </w:pPr>
            <w:r w:rsidRPr="006618FE">
              <w:rPr>
                <w:sz w:val="20"/>
                <w:szCs w:val="20"/>
              </w:rPr>
              <w:t>Салыстыру аз, үстірт берілген.</w:t>
            </w:r>
          </w:p>
        </w:tc>
        <w:tc>
          <w:tcPr>
            <w:tcW w:w="0" w:type="auto"/>
            <w:hideMark/>
          </w:tcPr>
          <w:p w14:paraId="709ED6D7" w14:textId="77777777" w:rsidR="006618FE" w:rsidRPr="006618FE" w:rsidRDefault="006618FE">
            <w:pPr>
              <w:rPr>
                <w:sz w:val="20"/>
                <w:szCs w:val="20"/>
              </w:rPr>
            </w:pPr>
            <w:r w:rsidRPr="006618FE">
              <w:rPr>
                <w:sz w:val="20"/>
                <w:szCs w:val="20"/>
              </w:rPr>
              <w:t>Салыстыру жасалмаған немесе қате берілген.</w:t>
            </w:r>
          </w:p>
        </w:tc>
      </w:tr>
      <w:tr w:rsidR="003232AB" w:rsidRPr="006618FE" w14:paraId="59200086" w14:textId="77777777" w:rsidTr="006618FE">
        <w:tc>
          <w:tcPr>
            <w:tcW w:w="0" w:type="auto"/>
            <w:hideMark/>
          </w:tcPr>
          <w:p w14:paraId="0AEECD6F" w14:textId="77777777" w:rsidR="006618FE" w:rsidRPr="006618FE" w:rsidRDefault="006618FE">
            <w:pPr>
              <w:rPr>
                <w:sz w:val="20"/>
                <w:szCs w:val="20"/>
              </w:rPr>
            </w:pPr>
            <w:r w:rsidRPr="006618FE">
              <w:rPr>
                <w:rStyle w:val="aff1"/>
                <w:sz w:val="20"/>
                <w:szCs w:val="20"/>
              </w:rPr>
              <w:t>Саясаттық/тәжірибелік ұсыныстар</w:t>
            </w:r>
          </w:p>
        </w:tc>
        <w:tc>
          <w:tcPr>
            <w:tcW w:w="0" w:type="auto"/>
            <w:hideMark/>
          </w:tcPr>
          <w:p w14:paraId="064BCDAE" w14:textId="3F8A6117" w:rsidR="006618FE" w:rsidRPr="006618FE" w:rsidRDefault="006618FE">
            <w:pPr>
              <w:rPr>
                <w:sz w:val="20"/>
                <w:szCs w:val="20"/>
              </w:rPr>
            </w:pPr>
            <w:r w:rsidRPr="006618FE">
              <w:rPr>
                <w:sz w:val="20"/>
                <w:szCs w:val="20"/>
              </w:rPr>
              <w:t>Қазақстан үшін био</w:t>
            </w:r>
            <w:r w:rsidR="003232AB">
              <w:rPr>
                <w:sz w:val="20"/>
                <w:szCs w:val="20"/>
                <w:lang w:val="kk-KZ"/>
              </w:rPr>
              <w:t>тынайт</w:t>
            </w:r>
            <w:r w:rsidR="00113680">
              <w:rPr>
                <w:sz w:val="20"/>
                <w:szCs w:val="20"/>
                <w:lang w:val="kk-KZ"/>
              </w:rPr>
              <w:t>қыштарды</w:t>
            </w:r>
            <w:r w:rsidRPr="006618FE">
              <w:rPr>
                <w:sz w:val="20"/>
                <w:szCs w:val="20"/>
              </w:rPr>
              <w:t xml:space="preserve"> дамытуға байланысты нақты, ғылыми негізделген ұсыныстар береді (стратегия, ауыл шаруашылығы, жасыл экономика).</w:t>
            </w:r>
          </w:p>
        </w:tc>
        <w:tc>
          <w:tcPr>
            <w:tcW w:w="0" w:type="auto"/>
            <w:hideMark/>
          </w:tcPr>
          <w:p w14:paraId="251E4216" w14:textId="77777777" w:rsidR="006618FE" w:rsidRPr="006618FE" w:rsidRDefault="006618FE">
            <w:pPr>
              <w:rPr>
                <w:sz w:val="20"/>
                <w:szCs w:val="20"/>
              </w:rPr>
            </w:pPr>
            <w:r w:rsidRPr="006618FE">
              <w:rPr>
                <w:sz w:val="20"/>
                <w:szCs w:val="20"/>
              </w:rPr>
              <w:t>Жалпы ұсыныстар бар, бірақ нақты дәлелдер жеткіліксіз.</w:t>
            </w:r>
          </w:p>
        </w:tc>
        <w:tc>
          <w:tcPr>
            <w:tcW w:w="0" w:type="auto"/>
            <w:hideMark/>
          </w:tcPr>
          <w:p w14:paraId="14DA1079" w14:textId="77777777" w:rsidR="006618FE" w:rsidRPr="006618FE" w:rsidRDefault="006618FE">
            <w:pPr>
              <w:rPr>
                <w:sz w:val="20"/>
                <w:szCs w:val="20"/>
              </w:rPr>
            </w:pPr>
            <w:r w:rsidRPr="006618FE">
              <w:rPr>
                <w:sz w:val="20"/>
                <w:szCs w:val="20"/>
              </w:rPr>
              <w:t>Ұсыныстар шектеулі, әлсіз негізделген.</w:t>
            </w:r>
          </w:p>
        </w:tc>
        <w:tc>
          <w:tcPr>
            <w:tcW w:w="0" w:type="auto"/>
            <w:hideMark/>
          </w:tcPr>
          <w:p w14:paraId="0CB6BA91" w14:textId="77777777" w:rsidR="006618FE" w:rsidRPr="006618FE" w:rsidRDefault="006618FE">
            <w:pPr>
              <w:rPr>
                <w:sz w:val="20"/>
                <w:szCs w:val="20"/>
              </w:rPr>
            </w:pPr>
            <w:r w:rsidRPr="006618FE">
              <w:rPr>
                <w:sz w:val="20"/>
                <w:szCs w:val="20"/>
              </w:rPr>
              <w:t>Ұсыныстар жоқ немесе сапасы өте төмен.</w:t>
            </w:r>
          </w:p>
        </w:tc>
      </w:tr>
      <w:tr w:rsidR="003232AB" w:rsidRPr="006618FE" w14:paraId="5E03E6B7" w14:textId="77777777" w:rsidTr="006618FE">
        <w:tc>
          <w:tcPr>
            <w:tcW w:w="0" w:type="auto"/>
            <w:hideMark/>
          </w:tcPr>
          <w:p w14:paraId="3BC10932" w14:textId="77777777" w:rsidR="006618FE" w:rsidRPr="006618FE" w:rsidRDefault="006618FE">
            <w:pPr>
              <w:rPr>
                <w:sz w:val="20"/>
                <w:szCs w:val="20"/>
              </w:rPr>
            </w:pPr>
            <w:r w:rsidRPr="006618FE">
              <w:rPr>
                <w:rStyle w:val="aff1"/>
                <w:sz w:val="20"/>
                <w:szCs w:val="20"/>
              </w:rPr>
              <w:t>Жазу сапасы және рәсімдеу (APA style)</w:t>
            </w:r>
          </w:p>
        </w:tc>
        <w:tc>
          <w:tcPr>
            <w:tcW w:w="0" w:type="auto"/>
            <w:hideMark/>
          </w:tcPr>
          <w:p w14:paraId="778A87F2" w14:textId="77777777" w:rsidR="006618FE" w:rsidRPr="006618FE" w:rsidRDefault="006618FE">
            <w:pPr>
              <w:rPr>
                <w:sz w:val="20"/>
                <w:szCs w:val="20"/>
              </w:rPr>
            </w:pPr>
            <w:r w:rsidRPr="006618FE">
              <w:rPr>
                <w:sz w:val="20"/>
                <w:szCs w:val="20"/>
              </w:rPr>
              <w:t>Жазу анық, құрылымды, ғылыми тілде. APA стилін қатаң сақтайды.</w:t>
            </w:r>
          </w:p>
        </w:tc>
        <w:tc>
          <w:tcPr>
            <w:tcW w:w="0" w:type="auto"/>
            <w:hideMark/>
          </w:tcPr>
          <w:p w14:paraId="188E4561" w14:textId="77777777" w:rsidR="006618FE" w:rsidRPr="006618FE" w:rsidRDefault="006618FE">
            <w:pPr>
              <w:rPr>
                <w:sz w:val="20"/>
                <w:szCs w:val="20"/>
              </w:rPr>
            </w:pPr>
            <w:r w:rsidRPr="006618FE">
              <w:rPr>
                <w:sz w:val="20"/>
                <w:szCs w:val="20"/>
              </w:rPr>
              <w:t>Жазу түсінікті, APA стилінде аздаған қателер бар.</w:t>
            </w:r>
          </w:p>
        </w:tc>
        <w:tc>
          <w:tcPr>
            <w:tcW w:w="0" w:type="auto"/>
            <w:hideMark/>
          </w:tcPr>
          <w:p w14:paraId="25085476" w14:textId="77777777" w:rsidR="006618FE" w:rsidRPr="006618FE" w:rsidRDefault="006618FE">
            <w:pPr>
              <w:rPr>
                <w:sz w:val="20"/>
                <w:szCs w:val="20"/>
              </w:rPr>
            </w:pPr>
            <w:r w:rsidRPr="006618FE">
              <w:rPr>
                <w:sz w:val="20"/>
                <w:szCs w:val="20"/>
              </w:rPr>
              <w:t>Жазуда қателер көп, APA стилін сақтауда жүйесіздік байқалады.</w:t>
            </w:r>
          </w:p>
        </w:tc>
        <w:tc>
          <w:tcPr>
            <w:tcW w:w="0" w:type="auto"/>
            <w:hideMark/>
          </w:tcPr>
          <w:p w14:paraId="4B9CEB83" w14:textId="77777777" w:rsidR="006618FE" w:rsidRPr="006618FE" w:rsidRDefault="006618FE">
            <w:pPr>
              <w:rPr>
                <w:sz w:val="20"/>
                <w:szCs w:val="20"/>
              </w:rPr>
            </w:pPr>
            <w:r w:rsidRPr="006618FE">
              <w:rPr>
                <w:sz w:val="20"/>
                <w:szCs w:val="20"/>
              </w:rPr>
              <w:t>Жазу түсініксіз, APA стилі сақталмаған.</w:t>
            </w:r>
          </w:p>
        </w:tc>
      </w:tr>
    </w:tbl>
    <w:p w14:paraId="2B3B4CE8" w14:textId="77777777" w:rsidR="006618FE" w:rsidRPr="006618FE" w:rsidRDefault="006618FE">
      <w:pPr>
        <w:rPr>
          <w:sz w:val="20"/>
          <w:szCs w:val="20"/>
        </w:rPr>
      </w:pPr>
    </w:p>
    <w:sectPr w:rsidR="006618FE" w:rsidRPr="006618F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B687" w14:textId="77777777" w:rsidR="00F56B1D" w:rsidRDefault="00F56B1D" w:rsidP="004C6A23">
      <w:r>
        <w:separator/>
      </w:r>
    </w:p>
  </w:endnote>
  <w:endnote w:type="continuationSeparator" w:id="0">
    <w:p w14:paraId="2DA23A1B" w14:textId="77777777" w:rsidR="00F56B1D" w:rsidRDefault="00F56B1D" w:rsidP="004C6A23">
      <w:r>
        <w:continuationSeparator/>
      </w:r>
    </w:p>
  </w:endnote>
  <w:endnote w:type="continuationNotice" w:id="1">
    <w:p w14:paraId="50927752" w14:textId="77777777" w:rsidR="00F56B1D" w:rsidRDefault="00F56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8968" w14:textId="77777777" w:rsidR="00F56B1D" w:rsidRDefault="00F56B1D" w:rsidP="004C6A23">
      <w:r>
        <w:separator/>
      </w:r>
    </w:p>
  </w:footnote>
  <w:footnote w:type="continuationSeparator" w:id="0">
    <w:p w14:paraId="15F607C6" w14:textId="77777777" w:rsidR="00F56B1D" w:rsidRDefault="00F56B1D" w:rsidP="004C6A23">
      <w:r>
        <w:continuationSeparator/>
      </w:r>
    </w:p>
  </w:footnote>
  <w:footnote w:type="continuationNotice" w:id="1">
    <w:p w14:paraId="5E53250E" w14:textId="77777777" w:rsidR="00F56B1D" w:rsidRDefault="00F56B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E046D6"/>
    <w:multiLevelType w:val="multilevel"/>
    <w:tmpl w:val="12E046D6"/>
    <w:lvl w:ilvl="0">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0A0AF5"/>
    <w:multiLevelType w:val="hybridMultilevel"/>
    <w:tmpl w:val="2D98A9E4"/>
    <w:lvl w:ilvl="0" w:tplc="3A0070C0">
      <w:start w:val="1"/>
      <w:numFmt w:val="decimal"/>
      <w:lvlText w:val="%1."/>
      <w:lvlJc w:val="left"/>
      <w:pPr>
        <w:ind w:left="720" w:hanging="360"/>
      </w:pPr>
      <w:rPr>
        <w:rFonts w:ascii="Times New Roman" w:eastAsia="Times New Roman" w:hAnsi="Times New Roman" w:cs="Times New Roman"/>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D872FA"/>
    <w:multiLevelType w:val="multilevel"/>
    <w:tmpl w:val="5C10256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46909975">
    <w:abstractNumId w:val="12"/>
  </w:num>
  <w:num w:numId="2" w16cid:durableId="1315061165">
    <w:abstractNumId w:val="6"/>
  </w:num>
  <w:num w:numId="3" w16cid:durableId="2119787043">
    <w:abstractNumId w:val="5"/>
  </w:num>
  <w:num w:numId="4" w16cid:durableId="237982931">
    <w:abstractNumId w:val="1"/>
  </w:num>
  <w:num w:numId="5" w16cid:durableId="916670881">
    <w:abstractNumId w:val="2"/>
  </w:num>
  <w:num w:numId="6" w16cid:durableId="23949642">
    <w:abstractNumId w:val="3"/>
  </w:num>
  <w:num w:numId="7" w16cid:durableId="851912459">
    <w:abstractNumId w:val="7"/>
  </w:num>
  <w:num w:numId="8" w16cid:durableId="1595629409">
    <w:abstractNumId w:val="0"/>
  </w:num>
  <w:num w:numId="9" w16cid:durableId="1184705387">
    <w:abstractNumId w:val="9"/>
  </w:num>
  <w:num w:numId="10" w16cid:durableId="309990787">
    <w:abstractNumId w:val="11"/>
  </w:num>
  <w:num w:numId="11" w16cid:durableId="1051225853">
    <w:abstractNumId w:val="8"/>
  </w:num>
  <w:num w:numId="12" w16cid:durableId="1169099360">
    <w:abstractNumId w:val="4"/>
  </w:num>
  <w:num w:numId="13" w16cid:durableId="1908763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E3D"/>
    <w:rsid w:val="00010FAE"/>
    <w:rsid w:val="0001583E"/>
    <w:rsid w:val="00021453"/>
    <w:rsid w:val="00021CB8"/>
    <w:rsid w:val="00023D18"/>
    <w:rsid w:val="00023D8E"/>
    <w:rsid w:val="00024786"/>
    <w:rsid w:val="0003132B"/>
    <w:rsid w:val="00033886"/>
    <w:rsid w:val="00033BCF"/>
    <w:rsid w:val="00035CC8"/>
    <w:rsid w:val="00047CE0"/>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D6"/>
    <w:rsid w:val="0008541E"/>
    <w:rsid w:val="000936D2"/>
    <w:rsid w:val="000954B0"/>
    <w:rsid w:val="000955E8"/>
    <w:rsid w:val="0009799E"/>
    <w:rsid w:val="00097DCE"/>
    <w:rsid w:val="000A30E3"/>
    <w:rsid w:val="000A38B7"/>
    <w:rsid w:val="000A447E"/>
    <w:rsid w:val="000A4F74"/>
    <w:rsid w:val="000A64C4"/>
    <w:rsid w:val="000A6617"/>
    <w:rsid w:val="000B228A"/>
    <w:rsid w:val="000B5268"/>
    <w:rsid w:val="000B768C"/>
    <w:rsid w:val="000C29CE"/>
    <w:rsid w:val="000C2E1B"/>
    <w:rsid w:val="000C68BD"/>
    <w:rsid w:val="000C741D"/>
    <w:rsid w:val="000C7796"/>
    <w:rsid w:val="000E048B"/>
    <w:rsid w:val="000E1A39"/>
    <w:rsid w:val="000E3AA2"/>
    <w:rsid w:val="000E3B00"/>
    <w:rsid w:val="000E5A3B"/>
    <w:rsid w:val="000E5D82"/>
    <w:rsid w:val="000E7B93"/>
    <w:rsid w:val="000F2D2E"/>
    <w:rsid w:val="000F5866"/>
    <w:rsid w:val="0010667E"/>
    <w:rsid w:val="00113406"/>
    <w:rsid w:val="00113680"/>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238"/>
    <w:rsid w:val="00174F19"/>
    <w:rsid w:val="00176AC2"/>
    <w:rsid w:val="00180AF4"/>
    <w:rsid w:val="00180F23"/>
    <w:rsid w:val="001815D6"/>
    <w:rsid w:val="001816E9"/>
    <w:rsid w:val="001842CB"/>
    <w:rsid w:val="00193BBB"/>
    <w:rsid w:val="001A1046"/>
    <w:rsid w:val="001A4025"/>
    <w:rsid w:val="001A4B41"/>
    <w:rsid w:val="001A5411"/>
    <w:rsid w:val="001A6AA6"/>
    <w:rsid w:val="001A6F8D"/>
    <w:rsid w:val="001A7302"/>
    <w:rsid w:val="001B06C3"/>
    <w:rsid w:val="001B0F79"/>
    <w:rsid w:val="001B44F9"/>
    <w:rsid w:val="001B7448"/>
    <w:rsid w:val="001C095F"/>
    <w:rsid w:val="001C3867"/>
    <w:rsid w:val="001C3D29"/>
    <w:rsid w:val="001C497A"/>
    <w:rsid w:val="001C7E67"/>
    <w:rsid w:val="001D34DC"/>
    <w:rsid w:val="001D46BF"/>
    <w:rsid w:val="001D4997"/>
    <w:rsid w:val="001E1CC0"/>
    <w:rsid w:val="001E1E8B"/>
    <w:rsid w:val="001E3942"/>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42006"/>
    <w:rsid w:val="002506A9"/>
    <w:rsid w:val="00252D22"/>
    <w:rsid w:val="00253A94"/>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828"/>
    <w:rsid w:val="002B69DB"/>
    <w:rsid w:val="002C05CD"/>
    <w:rsid w:val="002C0F20"/>
    <w:rsid w:val="002C1D33"/>
    <w:rsid w:val="002C3B2B"/>
    <w:rsid w:val="002C6116"/>
    <w:rsid w:val="002C79B4"/>
    <w:rsid w:val="002D47ED"/>
    <w:rsid w:val="002D4811"/>
    <w:rsid w:val="002E28AC"/>
    <w:rsid w:val="002E54E3"/>
    <w:rsid w:val="002E6297"/>
    <w:rsid w:val="002F002D"/>
    <w:rsid w:val="002F1A09"/>
    <w:rsid w:val="002F1A64"/>
    <w:rsid w:val="002F2C36"/>
    <w:rsid w:val="002F4892"/>
    <w:rsid w:val="002F719E"/>
    <w:rsid w:val="002F7F65"/>
    <w:rsid w:val="0030037A"/>
    <w:rsid w:val="0030728E"/>
    <w:rsid w:val="00310C76"/>
    <w:rsid w:val="00311121"/>
    <w:rsid w:val="003126D5"/>
    <w:rsid w:val="003179A4"/>
    <w:rsid w:val="00323280"/>
    <w:rsid w:val="003232AB"/>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4D19"/>
    <w:rsid w:val="003756DA"/>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7F4A"/>
    <w:rsid w:val="003B4589"/>
    <w:rsid w:val="003B57C0"/>
    <w:rsid w:val="003B65F5"/>
    <w:rsid w:val="003B71D6"/>
    <w:rsid w:val="003B798B"/>
    <w:rsid w:val="003C08C9"/>
    <w:rsid w:val="003C1155"/>
    <w:rsid w:val="003C29AA"/>
    <w:rsid w:val="003C747F"/>
    <w:rsid w:val="003D0455"/>
    <w:rsid w:val="003D4B0A"/>
    <w:rsid w:val="003D69B3"/>
    <w:rsid w:val="003E52F8"/>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3ACF"/>
    <w:rsid w:val="0042498E"/>
    <w:rsid w:val="004260D0"/>
    <w:rsid w:val="00426362"/>
    <w:rsid w:val="0043016B"/>
    <w:rsid w:val="00430635"/>
    <w:rsid w:val="00430D42"/>
    <w:rsid w:val="0043137F"/>
    <w:rsid w:val="004314BD"/>
    <w:rsid w:val="00434B98"/>
    <w:rsid w:val="00441994"/>
    <w:rsid w:val="00443002"/>
    <w:rsid w:val="00444557"/>
    <w:rsid w:val="004460A7"/>
    <w:rsid w:val="00447215"/>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14D"/>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0F19"/>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0B2"/>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18F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2BB9"/>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0CC6"/>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2B11"/>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58F"/>
    <w:rsid w:val="008E194B"/>
    <w:rsid w:val="008E251C"/>
    <w:rsid w:val="008E2E8F"/>
    <w:rsid w:val="008E5972"/>
    <w:rsid w:val="008E79AA"/>
    <w:rsid w:val="008F25AE"/>
    <w:rsid w:val="008F65F1"/>
    <w:rsid w:val="008F66D7"/>
    <w:rsid w:val="008F7138"/>
    <w:rsid w:val="0090036D"/>
    <w:rsid w:val="00902A88"/>
    <w:rsid w:val="0090593D"/>
    <w:rsid w:val="0090594C"/>
    <w:rsid w:val="00911676"/>
    <w:rsid w:val="00912DA2"/>
    <w:rsid w:val="00916B94"/>
    <w:rsid w:val="00917195"/>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66C"/>
    <w:rsid w:val="00963F06"/>
    <w:rsid w:val="00964A43"/>
    <w:rsid w:val="00965735"/>
    <w:rsid w:val="0096609B"/>
    <w:rsid w:val="00967D07"/>
    <w:rsid w:val="00970DE3"/>
    <w:rsid w:val="0097441F"/>
    <w:rsid w:val="009746F5"/>
    <w:rsid w:val="0097689D"/>
    <w:rsid w:val="00977EC4"/>
    <w:rsid w:val="00982F4C"/>
    <w:rsid w:val="00992B40"/>
    <w:rsid w:val="009930CB"/>
    <w:rsid w:val="0099766F"/>
    <w:rsid w:val="009A44E4"/>
    <w:rsid w:val="009A78B4"/>
    <w:rsid w:val="009B6838"/>
    <w:rsid w:val="009B7F2B"/>
    <w:rsid w:val="009C0E8D"/>
    <w:rsid w:val="009C1790"/>
    <w:rsid w:val="009C29E7"/>
    <w:rsid w:val="009C3DBA"/>
    <w:rsid w:val="009D449C"/>
    <w:rsid w:val="009D5F88"/>
    <w:rsid w:val="009E2A95"/>
    <w:rsid w:val="009E52CB"/>
    <w:rsid w:val="009E6ECA"/>
    <w:rsid w:val="009E72A8"/>
    <w:rsid w:val="009E77DD"/>
    <w:rsid w:val="009F120A"/>
    <w:rsid w:val="009F169F"/>
    <w:rsid w:val="009F42A4"/>
    <w:rsid w:val="00A02A85"/>
    <w:rsid w:val="00A02F26"/>
    <w:rsid w:val="00A04790"/>
    <w:rsid w:val="00A06AE9"/>
    <w:rsid w:val="00A072B7"/>
    <w:rsid w:val="00A10160"/>
    <w:rsid w:val="00A119D4"/>
    <w:rsid w:val="00A13825"/>
    <w:rsid w:val="00A139C0"/>
    <w:rsid w:val="00A22D92"/>
    <w:rsid w:val="00A24027"/>
    <w:rsid w:val="00A30BF9"/>
    <w:rsid w:val="00A315B8"/>
    <w:rsid w:val="00A40781"/>
    <w:rsid w:val="00A4211F"/>
    <w:rsid w:val="00A43A7A"/>
    <w:rsid w:val="00A448A6"/>
    <w:rsid w:val="00A44F44"/>
    <w:rsid w:val="00A46B07"/>
    <w:rsid w:val="00A471CF"/>
    <w:rsid w:val="00A47B62"/>
    <w:rsid w:val="00A517EC"/>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69E8"/>
    <w:rsid w:val="00A77510"/>
    <w:rsid w:val="00A82EA7"/>
    <w:rsid w:val="00A84C5B"/>
    <w:rsid w:val="00A87411"/>
    <w:rsid w:val="00A87E41"/>
    <w:rsid w:val="00A91BA2"/>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4ECF"/>
    <w:rsid w:val="00AC54AB"/>
    <w:rsid w:val="00AC5763"/>
    <w:rsid w:val="00AC7B3B"/>
    <w:rsid w:val="00AD23BE"/>
    <w:rsid w:val="00AD3030"/>
    <w:rsid w:val="00AD6B19"/>
    <w:rsid w:val="00AE239B"/>
    <w:rsid w:val="00AE2C44"/>
    <w:rsid w:val="00AE3619"/>
    <w:rsid w:val="00AF327F"/>
    <w:rsid w:val="00AF62D6"/>
    <w:rsid w:val="00B04479"/>
    <w:rsid w:val="00B05314"/>
    <w:rsid w:val="00B057C0"/>
    <w:rsid w:val="00B10B69"/>
    <w:rsid w:val="00B143AA"/>
    <w:rsid w:val="00B16817"/>
    <w:rsid w:val="00B20215"/>
    <w:rsid w:val="00B21DBF"/>
    <w:rsid w:val="00B23A35"/>
    <w:rsid w:val="00B2541F"/>
    <w:rsid w:val="00B2590C"/>
    <w:rsid w:val="00B344A6"/>
    <w:rsid w:val="00B37BBB"/>
    <w:rsid w:val="00B40560"/>
    <w:rsid w:val="00B41B1D"/>
    <w:rsid w:val="00B43A2C"/>
    <w:rsid w:val="00B44E6D"/>
    <w:rsid w:val="00B47334"/>
    <w:rsid w:val="00B5095A"/>
    <w:rsid w:val="00B516F7"/>
    <w:rsid w:val="00B5382C"/>
    <w:rsid w:val="00B55B2B"/>
    <w:rsid w:val="00B5686A"/>
    <w:rsid w:val="00B60AA4"/>
    <w:rsid w:val="00B63078"/>
    <w:rsid w:val="00B651D1"/>
    <w:rsid w:val="00B67C9B"/>
    <w:rsid w:val="00B7177E"/>
    <w:rsid w:val="00B727B9"/>
    <w:rsid w:val="00B74F43"/>
    <w:rsid w:val="00B77F6B"/>
    <w:rsid w:val="00B817C0"/>
    <w:rsid w:val="00B81A6F"/>
    <w:rsid w:val="00B8414B"/>
    <w:rsid w:val="00B845E9"/>
    <w:rsid w:val="00B84624"/>
    <w:rsid w:val="00B8539F"/>
    <w:rsid w:val="00B8693A"/>
    <w:rsid w:val="00B95A1E"/>
    <w:rsid w:val="00BA05DC"/>
    <w:rsid w:val="00BA249B"/>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47263"/>
    <w:rsid w:val="00C504DA"/>
    <w:rsid w:val="00C51662"/>
    <w:rsid w:val="00C52DBE"/>
    <w:rsid w:val="00C53F29"/>
    <w:rsid w:val="00C55333"/>
    <w:rsid w:val="00C56EA8"/>
    <w:rsid w:val="00C6051D"/>
    <w:rsid w:val="00C634C7"/>
    <w:rsid w:val="00C65611"/>
    <w:rsid w:val="00C72C62"/>
    <w:rsid w:val="00C806A7"/>
    <w:rsid w:val="00C813D6"/>
    <w:rsid w:val="00C813DA"/>
    <w:rsid w:val="00C8210A"/>
    <w:rsid w:val="00C82184"/>
    <w:rsid w:val="00C8267A"/>
    <w:rsid w:val="00C86741"/>
    <w:rsid w:val="00C92FAF"/>
    <w:rsid w:val="00C96115"/>
    <w:rsid w:val="00C96A05"/>
    <w:rsid w:val="00CA458D"/>
    <w:rsid w:val="00CA4B30"/>
    <w:rsid w:val="00CA5691"/>
    <w:rsid w:val="00CB3D99"/>
    <w:rsid w:val="00CB5A3B"/>
    <w:rsid w:val="00CB5ED6"/>
    <w:rsid w:val="00CC25BF"/>
    <w:rsid w:val="00CC2911"/>
    <w:rsid w:val="00CC59D8"/>
    <w:rsid w:val="00CC786B"/>
    <w:rsid w:val="00CD0573"/>
    <w:rsid w:val="00CD6445"/>
    <w:rsid w:val="00CD7587"/>
    <w:rsid w:val="00CE5AA6"/>
    <w:rsid w:val="00CE642C"/>
    <w:rsid w:val="00CF26E9"/>
    <w:rsid w:val="00CF275E"/>
    <w:rsid w:val="00CF4C45"/>
    <w:rsid w:val="00D0408D"/>
    <w:rsid w:val="00D045E1"/>
    <w:rsid w:val="00D05162"/>
    <w:rsid w:val="00D051BB"/>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5171"/>
    <w:rsid w:val="00D56C50"/>
    <w:rsid w:val="00D61F05"/>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C2C58"/>
    <w:rsid w:val="00DD2802"/>
    <w:rsid w:val="00DD75A4"/>
    <w:rsid w:val="00DD769E"/>
    <w:rsid w:val="00DE13EA"/>
    <w:rsid w:val="00DE4C44"/>
    <w:rsid w:val="00DE6134"/>
    <w:rsid w:val="00DE78A0"/>
    <w:rsid w:val="00DF1E74"/>
    <w:rsid w:val="00DF6B47"/>
    <w:rsid w:val="00DF6B51"/>
    <w:rsid w:val="00E00AE9"/>
    <w:rsid w:val="00E01144"/>
    <w:rsid w:val="00E04166"/>
    <w:rsid w:val="00E0584E"/>
    <w:rsid w:val="00E06636"/>
    <w:rsid w:val="00E11617"/>
    <w:rsid w:val="00E11E5F"/>
    <w:rsid w:val="00E130C8"/>
    <w:rsid w:val="00E15E62"/>
    <w:rsid w:val="00E16B88"/>
    <w:rsid w:val="00E17B49"/>
    <w:rsid w:val="00E206A8"/>
    <w:rsid w:val="00E21CB7"/>
    <w:rsid w:val="00E21F8E"/>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635"/>
    <w:rsid w:val="00E875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EF7788"/>
    <w:rsid w:val="00F02174"/>
    <w:rsid w:val="00F0368A"/>
    <w:rsid w:val="00F06902"/>
    <w:rsid w:val="00F0698E"/>
    <w:rsid w:val="00F10360"/>
    <w:rsid w:val="00F11CDE"/>
    <w:rsid w:val="00F13CFE"/>
    <w:rsid w:val="00F144C0"/>
    <w:rsid w:val="00F15560"/>
    <w:rsid w:val="00F15723"/>
    <w:rsid w:val="00F20A5E"/>
    <w:rsid w:val="00F234BF"/>
    <w:rsid w:val="00F24096"/>
    <w:rsid w:val="00F265DE"/>
    <w:rsid w:val="00F26EE5"/>
    <w:rsid w:val="00F272EF"/>
    <w:rsid w:val="00F30DE3"/>
    <w:rsid w:val="00F33386"/>
    <w:rsid w:val="00F3540B"/>
    <w:rsid w:val="00F47B3F"/>
    <w:rsid w:val="00F50C75"/>
    <w:rsid w:val="00F52A9F"/>
    <w:rsid w:val="00F530A0"/>
    <w:rsid w:val="00F5360E"/>
    <w:rsid w:val="00F553C1"/>
    <w:rsid w:val="00F56189"/>
    <w:rsid w:val="00F565C3"/>
    <w:rsid w:val="00F56B1D"/>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D7203"/>
    <w:rsid w:val="00FE0A8C"/>
    <w:rsid w:val="00FE6E28"/>
    <w:rsid w:val="00FF17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7DF609A-2E7D-4E59-97C6-5BB48DC1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DC2C58"/>
    <w:pPr>
      <w:widowControl w:val="0"/>
      <w:autoSpaceDE w:val="0"/>
      <w:autoSpaceDN w:val="0"/>
      <w:ind w:left="106"/>
    </w:pPr>
    <w:rPr>
      <w:sz w:val="22"/>
      <w:szCs w:val="22"/>
      <w:lang w:val="kk-KZ"/>
    </w:rPr>
  </w:style>
  <w:style w:type="character" w:styleId="aff1">
    <w:name w:val="Strong"/>
    <w:basedOn w:val="a0"/>
    <w:uiPriority w:val="22"/>
    <w:qFormat/>
    <w:rsid w:val="00F26EE5"/>
    <w:rPr>
      <w:b/>
      <w:bCs/>
    </w:rPr>
  </w:style>
  <w:style w:type="character" w:styleId="aff2">
    <w:name w:val="Emphasis"/>
    <w:basedOn w:val="a0"/>
    <w:uiPriority w:val="20"/>
    <w:qFormat/>
    <w:rsid w:val="00661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73753335">
      <w:bodyDiv w:val="1"/>
      <w:marLeft w:val="0"/>
      <w:marRight w:val="0"/>
      <w:marTop w:val="0"/>
      <w:marBottom w:val="0"/>
      <w:divBdr>
        <w:top w:val="none" w:sz="0" w:space="0" w:color="auto"/>
        <w:left w:val="none" w:sz="0" w:space="0" w:color="auto"/>
        <w:bottom w:val="none" w:sz="0" w:space="0" w:color="auto"/>
        <w:right w:val="none" w:sz="0" w:space="0" w:color="auto"/>
      </w:divBdr>
    </w:div>
    <w:div w:id="338314186">
      <w:bodyDiv w:val="1"/>
      <w:marLeft w:val="0"/>
      <w:marRight w:val="0"/>
      <w:marTop w:val="0"/>
      <w:marBottom w:val="0"/>
      <w:divBdr>
        <w:top w:val="none" w:sz="0" w:space="0" w:color="auto"/>
        <w:left w:val="none" w:sz="0" w:space="0" w:color="auto"/>
        <w:bottom w:val="none" w:sz="0" w:space="0" w:color="auto"/>
        <w:right w:val="none" w:sz="0" w:space="0" w:color="auto"/>
      </w:divBdr>
    </w:div>
    <w:div w:id="488836520">
      <w:bodyDiv w:val="1"/>
      <w:marLeft w:val="0"/>
      <w:marRight w:val="0"/>
      <w:marTop w:val="0"/>
      <w:marBottom w:val="0"/>
      <w:divBdr>
        <w:top w:val="none" w:sz="0" w:space="0" w:color="auto"/>
        <w:left w:val="none" w:sz="0" w:space="0" w:color="auto"/>
        <w:bottom w:val="none" w:sz="0" w:space="0" w:color="auto"/>
        <w:right w:val="none" w:sz="0" w:space="0" w:color="auto"/>
      </w:divBdr>
    </w:div>
    <w:div w:id="63256424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82799541">
      <w:bodyDiv w:val="1"/>
      <w:marLeft w:val="0"/>
      <w:marRight w:val="0"/>
      <w:marTop w:val="0"/>
      <w:marBottom w:val="0"/>
      <w:divBdr>
        <w:top w:val="none" w:sz="0" w:space="0" w:color="auto"/>
        <w:left w:val="none" w:sz="0" w:space="0" w:color="auto"/>
        <w:bottom w:val="none" w:sz="0" w:space="0" w:color="auto"/>
        <w:right w:val="none" w:sz="0" w:space="0" w:color="auto"/>
      </w:divBdr>
    </w:div>
    <w:div w:id="1251044248">
      <w:bodyDiv w:val="1"/>
      <w:marLeft w:val="0"/>
      <w:marRight w:val="0"/>
      <w:marTop w:val="0"/>
      <w:marBottom w:val="0"/>
      <w:divBdr>
        <w:top w:val="none" w:sz="0" w:space="0" w:color="auto"/>
        <w:left w:val="none" w:sz="0" w:space="0" w:color="auto"/>
        <w:bottom w:val="none" w:sz="0" w:space="0" w:color="auto"/>
        <w:right w:val="none" w:sz="0" w:space="0" w:color="auto"/>
      </w:divBdr>
    </w:div>
    <w:div w:id="126426157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88F00-CDC9-4039-ACBC-8BE0A853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3402</Words>
  <Characters>23885</Characters>
  <Application>Microsoft Office Word</Application>
  <DocSecurity>0</DocSecurity>
  <Lines>419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Садвакасова Асемгуль</cp:lastModifiedBy>
  <cp:revision>18</cp:revision>
  <cp:lastPrinted>2023-06-26T06:36:00Z</cp:lastPrinted>
  <dcterms:created xsi:type="dcterms:W3CDTF">2026-01-02T11:11:00Z</dcterms:created>
  <dcterms:modified xsi:type="dcterms:W3CDTF">2026-01-05T11:28:00Z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